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504D" w14:textId="77777777" w:rsidR="00135274" w:rsidRDefault="00135274">
      <w:pPr>
        <w:pStyle w:val="Header"/>
        <w:tabs>
          <w:tab w:val="clear" w:pos="4320"/>
          <w:tab w:val="clear" w:pos="8640"/>
        </w:tabs>
      </w:pPr>
    </w:p>
    <w:p w14:paraId="239793E2" w14:textId="77777777" w:rsidR="00135274" w:rsidRDefault="00135274"/>
    <w:p w14:paraId="09110CE3" w14:textId="77777777" w:rsidR="00135274" w:rsidRDefault="00135274"/>
    <w:p w14:paraId="6E281463" w14:textId="77777777" w:rsidR="00135274" w:rsidRDefault="00135274"/>
    <w:p w14:paraId="12A31573" w14:textId="77777777" w:rsidR="00135274" w:rsidRDefault="00135274"/>
    <w:p w14:paraId="157A9D72" w14:textId="77777777" w:rsidR="00135274" w:rsidRDefault="00135274"/>
    <w:p w14:paraId="1BF6C887" w14:textId="77777777" w:rsidR="00135274" w:rsidRDefault="00135274"/>
    <w:p w14:paraId="657799AA" w14:textId="77777777" w:rsidR="00135274" w:rsidRDefault="00135274"/>
    <w:p w14:paraId="384EF88F" w14:textId="77777777" w:rsidR="00135274" w:rsidRDefault="00135274"/>
    <w:tbl>
      <w:tblPr>
        <w:tblW w:w="0" w:type="auto"/>
        <w:tblInd w:w="-216" w:type="dxa"/>
        <w:tblLayout w:type="fixed"/>
        <w:tblCellMar>
          <w:left w:w="144" w:type="dxa"/>
          <w:right w:w="144" w:type="dxa"/>
        </w:tblCellMar>
        <w:tblLook w:val="0000" w:firstRow="0" w:lastRow="0" w:firstColumn="0" w:lastColumn="0" w:noHBand="0" w:noVBand="0"/>
      </w:tblPr>
      <w:tblGrid>
        <w:gridCol w:w="5724"/>
        <w:gridCol w:w="4536"/>
      </w:tblGrid>
      <w:tr w:rsidR="00135274" w14:paraId="1F4D51B9" w14:textId="77777777" w:rsidTr="00CE62C9">
        <w:tblPrEx>
          <w:tblCellMar>
            <w:top w:w="0" w:type="dxa"/>
            <w:bottom w:w="0" w:type="dxa"/>
          </w:tblCellMar>
        </w:tblPrEx>
        <w:tc>
          <w:tcPr>
            <w:tcW w:w="5724" w:type="dxa"/>
            <w:tcBorders>
              <w:top w:val="single" w:sz="12" w:space="0" w:color="auto"/>
              <w:left w:val="single" w:sz="12" w:space="0" w:color="auto"/>
              <w:bottom w:val="single" w:sz="12" w:space="0" w:color="auto"/>
              <w:right w:val="single" w:sz="12" w:space="0" w:color="auto"/>
            </w:tcBorders>
          </w:tcPr>
          <w:p w14:paraId="48A24BB5" w14:textId="77777777" w:rsidR="00135274" w:rsidRDefault="00135274">
            <w:pPr>
              <w:rPr>
                <w:rFonts w:ascii="Arial" w:hAnsi="Arial"/>
                <w:b/>
                <w:sz w:val="20"/>
              </w:rPr>
            </w:pPr>
            <w:r>
              <w:rPr>
                <w:rFonts w:ascii="Arial" w:hAnsi="Arial"/>
                <w:b/>
                <w:sz w:val="20"/>
              </w:rPr>
              <w:t>SUPERIOR COURT OF WASHINGTON</w:t>
            </w:r>
          </w:p>
          <w:p w14:paraId="153F3CB8" w14:textId="77777777" w:rsidR="00135274" w:rsidRDefault="00135274">
            <w:pPr>
              <w:rPr>
                <w:rFonts w:ascii="Arial" w:hAnsi="Arial"/>
                <w:b/>
                <w:sz w:val="20"/>
                <w:u w:val="single"/>
              </w:rPr>
            </w:pPr>
            <w:r>
              <w:rPr>
                <w:rFonts w:ascii="Arial" w:hAnsi="Arial"/>
                <w:b/>
                <w:sz w:val="20"/>
              </w:rPr>
              <w:t xml:space="preserve">COUNTY OF </w:t>
            </w:r>
            <w:r>
              <w:rPr>
                <w:rFonts w:ascii="Arial" w:hAnsi="Arial"/>
                <w:b/>
                <w:sz w:val="20"/>
                <w:u w:val="single"/>
              </w:rPr>
              <w:t xml:space="preserve">     BENTON/FRANKLIN</w:t>
            </w:r>
            <w:r>
              <w:rPr>
                <w:rFonts w:ascii="Arial" w:hAnsi="Arial"/>
                <w:b/>
                <w:sz w:val="20"/>
                <w:u w:val="single"/>
              </w:rPr>
              <w:tab/>
            </w:r>
          </w:p>
          <w:p w14:paraId="360909C7" w14:textId="77777777" w:rsidR="00135274" w:rsidRDefault="00135274">
            <w:pPr>
              <w:rPr>
                <w:rFonts w:ascii="Arial" w:hAnsi="Arial"/>
                <w:sz w:val="20"/>
              </w:rPr>
            </w:pPr>
            <w:r>
              <w:rPr>
                <w:rFonts w:ascii="Arial" w:hAnsi="Arial"/>
                <w:b/>
                <w:sz w:val="20"/>
              </w:rPr>
              <w:t xml:space="preserve">                             JUVENILE COURT</w:t>
            </w:r>
          </w:p>
        </w:tc>
        <w:tc>
          <w:tcPr>
            <w:tcW w:w="4536" w:type="dxa"/>
          </w:tcPr>
          <w:p w14:paraId="13C8F435" w14:textId="77777777" w:rsidR="00135274" w:rsidRDefault="00135274">
            <w:pPr>
              <w:jc w:val="both"/>
              <w:rPr>
                <w:rFonts w:ascii="Arial" w:hAnsi="Arial"/>
                <w:sz w:val="20"/>
              </w:rPr>
            </w:pPr>
          </w:p>
        </w:tc>
      </w:tr>
      <w:tr w:rsidR="00135274" w14:paraId="0F39B763" w14:textId="77777777" w:rsidTr="00CE62C9">
        <w:tblPrEx>
          <w:tblCellMar>
            <w:top w:w="0" w:type="dxa"/>
            <w:bottom w:w="0" w:type="dxa"/>
          </w:tblCellMar>
        </w:tblPrEx>
        <w:tc>
          <w:tcPr>
            <w:tcW w:w="5724" w:type="dxa"/>
            <w:tcBorders>
              <w:bottom w:val="single" w:sz="18" w:space="0" w:color="auto"/>
              <w:right w:val="single" w:sz="6" w:space="0" w:color="auto"/>
            </w:tcBorders>
          </w:tcPr>
          <w:p w14:paraId="7444F015" w14:textId="77777777" w:rsidR="00135274" w:rsidRDefault="00135274">
            <w:pPr>
              <w:jc w:val="both"/>
              <w:rPr>
                <w:rFonts w:ascii="Arial" w:hAnsi="Arial"/>
                <w:sz w:val="20"/>
              </w:rPr>
            </w:pPr>
          </w:p>
          <w:p w14:paraId="13BB5995" w14:textId="77777777" w:rsidR="00135274" w:rsidRDefault="00135274">
            <w:pPr>
              <w:jc w:val="both"/>
              <w:rPr>
                <w:rFonts w:ascii="Arial" w:hAnsi="Arial"/>
                <w:sz w:val="20"/>
              </w:rPr>
            </w:pPr>
            <w:r>
              <w:rPr>
                <w:rFonts w:ascii="Arial" w:hAnsi="Arial"/>
                <w:sz w:val="20"/>
              </w:rPr>
              <w:t>STATE OF WASHINGTON v.</w:t>
            </w:r>
          </w:p>
          <w:p w14:paraId="156857AA" w14:textId="77777777" w:rsidR="00135274" w:rsidRDefault="00135274">
            <w:pPr>
              <w:jc w:val="both"/>
              <w:rPr>
                <w:rFonts w:ascii="Arial" w:hAnsi="Arial"/>
                <w:sz w:val="20"/>
              </w:rPr>
            </w:pPr>
          </w:p>
          <w:p w14:paraId="5EF7C084" w14:textId="77777777" w:rsidR="00135274" w:rsidRDefault="00135274">
            <w:pPr>
              <w:jc w:val="both"/>
              <w:rPr>
                <w:rFonts w:ascii="Arial" w:hAnsi="Arial"/>
                <w:sz w:val="20"/>
              </w:rPr>
            </w:pPr>
          </w:p>
          <w:p w14:paraId="61A164CA" w14:textId="77777777" w:rsidR="00135274" w:rsidRDefault="00135274">
            <w:pPr>
              <w:jc w:val="both"/>
              <w:rPr>
                <w:rFonts w:ascii="Arial" w:hAnsi="Arial"/>
                <w:sz w:val="20"/>
              </w:rPr>
            </w:pPr>
          </w:p>
          <w:p w14:paraId="07A47540" w14:textId="77777777" w:rsidR="00135274" w:rsidRDefault="00135274">
            <w:pPr>
              <w:jc w:val="right"/>
              <w:rPr>
                <w:rFonts w:ascii="Arial" w:hAnsi="Arial"/>
                <w:sz w:val="20"/>
              </w:rPr>
            </w:pPr>
            <w:r>
              <w:rPr>
                <w:rFonts w:ascii="Arial" w:hAnsi="Arial"/>
                <w:sz w:val="20"/>
              </w:rPr>
              <w:t>Respondent(s).</w:t>
            </w:r>
          </w:p>
          <w:p w14:paraId="4B32BFE3" w14:textId="77777777" w:rsidR="00135274" w:rsidRDefault="00135274" w:rsidP="005312EC">
            <w:pPr>
              <w:jc w:val="both"/>
              <w:rPr>
                <w:rFonts w:ascii="Arial" w:hAnsi="Arial"/>
                <w:sz w:val="20"/>
              </w:rPr>
            </w:pPr>
            <w:r>
              <w:rPr>
                <w:rFonts w:ascii="Arial" w:hAnsi="Arial"/>
                <w:sz w:val="20"/>
              </w:rPr>
              <w:t xml:space="preserve">D.O.B.:  </w:t>
            </w:r>
          </w:p>
        </w:tc>
        <w:tc>
          <w:tcPr>
            <w:tcW w:w="4536" w:type="dxa"/>
            <w:tcBorders>
              <w:left w:val="single" w:sz="6" w:space="0" w:color="auto"/>
              <w:bottom w:val="single" w:sz="18" w:space="0" w:color="auto"/>
            </w:tcBorders>
          </w:tcPr>
          <w:p w14:paraId="74F844AC" w14:textId="77777777" w:rsidR="00135274" w:rsidRDefault="00135274">
            <w:pPr>
              <w:rPr>
                <w:rFonts w:ascii="Arial" w:hAnsi="Arial"/>
                <w:sz w:val="20"/>
              </w:rPr>
            </w:pPr>
          </w:p>
          <w:p w14:paraId="736F792F" w14:textId="77777777" w:rsidR="00135274" w:rsidRDefault="00135274">
            <w:pPr>
              <w:rPr>
                <w:rFonts w:ascii="Arial" w:hAnsi="Arial"/>
                <w:sz w:val="20"/>
              </w:rPr>
            </w:pPr>
            <w:r>
              <w:rPr>
                <w:rFonts w:ascii="Arial" w:hAnsi="Arial"/>
                <w:sz w:val="20"/>
              </w:rPr>
              <w:t xml:space="preserve">NO:  </w:t>
            </w:r>
          </w:p>
          <w:p w14:paraId="16890646" w14:textId="77777777" w:rsidR="00135274" w:rsidRDefault="00135274">
            <w:pPr>
              <w:rPr>
                <w:rFonts w:ascii="Arial" w:hAnsi="Arial"/>
                <w:sz w:val="20"/>
              </w:rPr>
            </w:pPr>
          </w:p>
          <w:p w14:paraId="21C26B32" w14:textId="77777777" w:rsidR="00135274" w:rsidRDefault="00FF13FF">
            <w:pPr>
              <w:rPr>
                <w:rFonts w:ascii="Arial" w:hAnsi="Arial"/>
                <w:b/>
                <w:sz w:val="20"/>
              </w:rPr>
            </w:pPr>
            <w:r>
              <w:rPr>
                <w:rFonts w:ascii="Arial" w:hAnsi="Arial"/>
                <w:b/>
                <w:sz w:val="20"/>
              </w:rPr>
              <w:t>INDIVIDUAL TREATMENT</w:t>
            </w:r>
            <w:r w:rsidR="00703E57">
              <w:rPr>
                <w:rFonts w:ascii="Arial" w:hAnsi="Arial"/>
                <w:b/>
                <w:sz w:val="20"/>
              </w:rPr>
              <w:t xml:space="preserve"> COURT CONTRACT</w:t>
            </w:r>
          </w:p>
          <w:p w14:paraId="3A9726BF" w14:textId="77777777" w:rsidR="00703E57" w:rsidRDefault="00703E57">
            <w:pPr>
              <w:rPr>
                <w:rFonts w:ascii="Arial" w:hAnsi="Arial"/>
                <w:sz w:val="20"/>
              </w:rPr>
            </w:pPr>
          </w:p>
          <w:p w14:paraId="53B62F19" w14:textId="77777777" w:rsidR="00135274" w:rsidRPr="00703E57" w:rsidRDefault="00703E57">
            <w:pPr>
              <w:rPr>
                <w:rFonts w:ascii="Arial" w:hAnsi="Arial"/>
                <w:sz w:val="20"/>
              </w:rPr>
            </w:pPr>
            <w:r w:rsidRPr="00703E57">
              <w:rPr>
                <w:rFonts w:ascii="Arial" w:hAnsi="Arial"/>
                <w:sz w:val="20"/>
                <w:highlight w:val="yellow"/>
              </w:rPr>
              <w:t>CLERK’S ACTION REQUIRED</w:t>
            </w:r>
            <w:r w:rsidRPr="00703E57">
              <w:rPr>
                <w:rFonts w:ascii="Arial" w:hAnsi="Arial"/>
                <w:sz w:val="20"/>
              </w:rPr>
              <w:t xml:space="preserve"> (ORJDC)</w:t>
            </w:r>
          </w:p>
        </w:tc>
      </w:tr>
    </w:tbl>
    <w:p w14:paraId="343D1A9F" w14:textId="77777777" w:rsidR="00135274" w:rsidRDefault="00135274">
      <w:pPr>
        <w:jc w:val="both"/>
        <w:rPr>
          <w:rFonts w:ascii="Arial" w:hAnsi="Arial"/>
          <w:sz w:val="16"/>
        </w:rPr>
      </w:pPr>
    </w:p>
    <w:p w14:paraId="27330E72" w14:textId="77777777" w:rsidR="00703E57" w:rsidRPr="00CE62C9" w:rsidRDefault="00703E57" w:rsidP="00CE62C9">
      <w:pPr>
        <w:ind w:left="-360" w:right="270"/>
        <w:jc w:val="both"/>
        <w:rPr>
          <w:rFonts w:ascii="Arial" w:hAnsi="Arial"/>
          <w:sz w:val="22"/>
          <w:szCs w:val="22"/>
        </w:rPr>
      </w:pPr>
      <w:r w:rsidRPr="00CE62C9">
        <w:rPr>
          <w:rFonts w:ascii="Arial" w:hAnsi="Arial"/>
          <w:sz w:val="22"/>
          <w:szCs w:val="22"/>
        </w:rPr>
        <w:t>I agree to enter the Benton</w:t>
      </w:r>
      <w:r w:rsidR="003B2D1C">
        <w:rPr>
          <w:rFonts w:ascii="Arial" w:hAnsi="Arial"/>
          <w:sz w:val="22"/>
          <w:szCs w:val="22"/>
        </w:rPr>
        <w:t>/Franklin</w:t>
      </w:r>
      <w:r w:rsidRPr="00CE62C9">
        <w:rPr>
          <w:rFonts w:ascii="Arial" w:hAnsi="Arial"/>
          <w:sz w:val="22"/>
          <w:szCs w:val="22"/>
        </w:rPr>
        <w:t xml:space="preserve"> County </w:t>
      </w:r>
      <w:r w:rsidR="00FF13FF">
        <w:rPr>
          <w:rFonts w:ascii="Arial" w:hAnsi="Arial"/>
          <w:sz w:val="22"/>
          <w:szCs w:val="22"/>
        </w:rPr>
        <w:t>Individual Treatment</w:t>
      </w:r>
      <w:r w:rsidRPr="00CE62C9">
        <w:rPr>
          <w:rFonts w:ascii="Arial" w:hAnsi="Arial"/>
          <w:sz w:val="22"/>
          <w:szCs w:val="22"/>
        </w:rPr>
        <w:t xml:space="preserve"> Court Program, and by doing so, I understand that I will waive certain rights and that I have certain obligations and responsibilities and will have to follow the orders given to me by the Judge/Commissioner, treatment personnel, and other people involved in the </w:t>
      </w:r>
      <w:r w:rsidR="00FF13FF">
        <w:rPr>
          <w:rFonts w:ascii="Arial" w:hAnsi="Arial"/>
          <w:sz w:val="22"/>
          <w:szCs w:val="22"/>
        </w:rPr>
        <w:t>Individual Treatment</w:t>
      </w:r>
      <w:r w:rsidRPr="00CE62C9">
        <w:rPr>
          <w:rFonts w:ascii="Arial" w:hAnsi="Arial"/>
          <w:sz w:val="22"/>
          <w:szCs w:val="22"/>
        </w:rPr>
        <w:t xml:space="preserve"> Court Program.</w:t>
      </w:r>
    </w:p>
    <w:p w14:paraId="6CBDE63B" w14:textId="77777777" w:rsidR="00703E57" w:rsidRPr="00CE62C9" w:rsidRDefault="00703E57" w:rsidP="00703E57">
      <w:pPr>
        <w:jc w:val="both"/>
        <w:rPr>
          <w:rFonts w:ascii="Arial" w:hAnsi="Arial"/>
          <w:b/>
          <w:sz w:val="22"/>
          <w:szCs w:val="22"/>
        </w:rPr>
      </w:pPr>
    </w:p>
    <w:p w14:paraId="4C3655D3" w14:textId="77777777" w:rsidR="00703E57" w:rsidRPr="00CE62C9" w:rsidRDefault="00350BB6" w:rsidP="00350BB6">
      <w:pPr>
        <w:jc w:val="center"/>
        <w:rPr>
          <w:rFonts w:ascii="Arial" w:hAnsi="Arial"/>
          <w:b/>
          <w:sz w:val="22"/>
          <w:szCs w:val="22"/>
        </w:rPr>
      </w:pPr>
      <w:r w:rsidRPr="00CE62C9">
        <w:rPr>
          <w:rFonts w:ascii="Arial" w:hAnsi="Arial"/>
          <w:b/>
          <w:sz w:val="22"/>
          <w:szCs w:val="22"/>
        </w:rPr>
        <w:t>WAIVER OF RIGHTS, STIPULATIONS, AND AGREEMENTS</w:t>
      </w:r>
    </w:p>
    <w:p w14:paraId="5B876B2C" w14:textId="77777777" w:rsidR="00350BB6" w:rsidRPr="00CE62C9" w:rsidRDefault="00350BB6" w:rsidP="00350BB6">
      <w:pPr>
        <w:jc w:val="center"/>
        <w:rPr>
          <w:rFonts w:ascii="Arial" w:hAnsi="Arial"/>
          <w:sz w:val="22"/>
          <w:szCs w:val="22"/>
        </w:rPr>
      </w:pPr>
      <w:r w:rsidRPr="00CE62C9">
        <w:rPr>
          <w:rFonts w:ascii="Arial" w:hAnsi="Arial"/>
          <w:sz w:val="22"/>
          <w:szCs w:val="22"/>
        </w:rPr>
        <w:t>(Read and initial each condition)</w:t>
      </w:r>
    </w:p>
    <w:p w14:paraId="752769EC" w14:textId="77777777" w:rsidR="00350BB6" w:rsidRPr="00CE62C9" w:rsidRDefault="00350BB6" w:rsidP="00350BB6">
      <w:pPr>
        <w:jc w:val="center"/>
        <w:rPr>
          <w:rFonts w:ascii="Arial" w:hAnsi="Arial"/>
          <w:sz w:val="22"/>
          <w:szCs w:val="22"/>
        </w:rPr>
      </w:pPr>
    </w:p>
    <w:tbl>
      <w:tblPr>
        <w:tblW w:w="0" w:type="auto"/>
        <w:tblInd w:w="-342" w:type="dxa"/>
        <w:tblLook w:val="04A0" w:firstRow="1" w:lastRow="0" w:firstColumn="1" w:lastColumn="0" w:noHBand="0" w:noVBand="1"/>
      </w:tblPr>
      <w:tblGrid>
        <w:gridCol w:w="989"/>
        <w:gridCol w:w="9253"/>
      </w:tblGrid>
      <w:tr w:rsidR="00350BB6" w:rsidRPr="00CE62C9" w14:paraId="29DF7B85" w14:textId="77777777" w:rsidTr="005F3D73">
        <w:trPr>
          <w:trHeight w:val="1260"/>
        </w:trPr>
        <w:tc>
          <w:tcPr>
            <w:tcW w:w="990" w:type="dxa"/>
            <w:shd w:val="clear" w:color="auto" w:fill="auto"/>
          </w:tcPr>
          <w:p w14:paraId="04177501" w14:textId="77777777" w:rsidR="00350BB6" w:rsidRPr="00CE62C9" w:rsidRDefault="006045A3" w:rsidP="005F3D73">
            <w:pPr>
              <w:tabs>
                <w:tab w:val="left" w:pos="612"/>
              </w:tabs>
              <w:rPr>
                <w:rFonts w:ascii="Arial" w:hAnsi="Arial"/>
                <w:sz w:val="22"/>
                <w:szCs w:val="22"/>
              </w:rPr>
            </w:pPr>
            <w:r w:rsidRPr="00CE62C9">
              <w:rPr>
                <w:rFonts w:ascii="Arial" w:hAnsi="Arial"/>
                <w:sz w:val="22"/>
                <w:szCs w:val="22"/>
                <w:u w:val="single"/>
              </w:rPr>
              <w:tab/>
            </w:r>
          </w:p>
        </w:tc>
        <w:tc>
          <w:tcPr>
            <w:tcW w:w="9378" w:type="dxa"/>
            <w:shd w:val="clear" w:color="auto" w:fill="auto"/>
          </w:tcPr>
          <w:p w14:paraId="12F05AFE" w14:textId="77777777" w:rsidR="00350BB6" w:rsidRPr="00CE62C9" w:rsidRDefault="00350BB6" w:rsidP="00350BB6">
            <w:pPr>
              <w:rPr>
                <w:rFonts w:ascii="Arial" w:hAnsi="Arial"/>
                <w:sz w:val="22"/>
                <w:szCs w:val="22"/>
              </w:rPr>
            </w:pPr>
            <w:r w:rsidRPr="00CE62C9">
              <w:rPr>
                <w:rFonts w:ascii="Arial" w:hAnsi="Arial"/>
                <w:sz w:val="22"/>
                <w:szCs w:val="22"/>
              </w:rPr>
              <w:t>I waive my right to a speedy trial by the court; I waive any arguments or objections to the lack of probable cause that led to the initial stop or detention of me by law enforcement officials; I waive any arguments or objections to the legality of any search or seizu</w:t>
            </w:r>
            <w:r w:rsidR="003B2D1C">
              <w:rPr>
                <w:rFonts w:ascii="Arial" w:hAnsi="Arial"/>
                <w:sz w:val="22"/>
                <w:szCs w:val="22"/>
              </w:rPr>
              <w:t>re by law enforcement officials.</w:t>
            </w:r>
          </w:p>
        </w:tc>
      </w:tr>
      <w:tr w:rsidR="00350BB6" w:rsidRPr="00CE62C9" w14:paraId="46BCA81D" w14:textId="77777777" w:rsidTr="005F3D73">
        <w:trPr>
          <w:trHeight w:val="630"/>
        </w:trPr>
        <w:tc>
          <w:tcPr>
            <w:tcW w:w="990" w:type="dxa"/>
            <w:shd w:val="clear" w:color="auto" w:fill="auto"/>
          </w:tcPr>
          <w:p w14:paraId="7D926E76" w14:textId="77777777" w:rsidR="00350BB6" w:rsidRPr="00CE62C9" w:rsidRDefault="006045A3" w:rsidP="00350BB6">
            <w:pPr>
              <w:rPr>
                <w:rFonts w:ascii="Arial" w:hAnsi="Arial"/>
                <w:sz w:val="22"/>
                <w:szCs w:val="22"/>
                <w:u w:val="single"/>
              </w:rPr>
            </w:pPr>
            <w:r w:rsidRPr="00CE62C9">
              <w:rPr>
                <w:rFonts w:ascii="Arial" w:hAnsi="Arial"/>
                <w:sz w:val="22"/>
                <w:szCs w:val="22"/>
                <w:u w:val="single"/>
              </w:rPr>
              <w:tab/>
            </w:r>
          </w:p>
        </w:tc>
        <w:tc>
          <w:tcPr>
            <w:tcW w:w="9378" w:type="dxa"/>
            <w:shd w:val="clear" w:color="auto" w:fill="auto"/>
          </w:tcPr>
          <w:p w14:paraId="75A49A34" w14:textId="77777777" w:rsidR="00350BB6" w:rsidRPr="00CE62C9" w:rsidRDefault="00350BB6" w:rsidP="00350BB6">
            <w:pPr>
              <w:rPr>
                <w:rFonts w:ascii="Arial" w:hAnsi="Arial"/>
                <w:sz w:val="22"/>
                <w:szCs w:val="22"/>
              </w:rPr>
            </w:pPr>
            <w:r w:rsidRPr="00CE62C9">
              <w:rPr>
                <w:rFonts w:ascii="Arial" w:hAnsi="Arial"/>
                <w:sz w:val="22"/>
                <w:szCs w:val="22"/>
              </w:rPr>
              <w:t>I agree to submit to the jurisdiction of the Juvenile Court in this matter until the age of 21.</w:t>
            </w:r>
          </w:p>
        </w:tc>
      </w:tr>
      <w:tr w:rsidR="00350BB6" w:rsidRPr="00CE62C9" w14:paraId="792E5E2F" w14:textId="77777777" w:rsidTr="005F3D73">
        <w:trPr>
          <w:trHeight w:val="1269"/>
        </w:trPr>
        <w:tc>
          <w:tcPr>
            <w:tcW w:w="990" w:type="dxa"/>
            <w:shd w:val="clear" w:color="auto" w:fill="auto"/>
          </w:tcPr>
          <w:p w14:paraId="4E8A37AD" w14:textId="77777777" w:rsidR="00350BB6" w:rsidRPr="00CE62C9" w:rsidRDefault="006045A3" w:rsidP="00350BB6">
            <w:pPr>
              <w:rPr>
                <w:rFonts w:ascii="Arial" w:hAnsi="Arial"/>
                <w:sz w:val="22"/>
                <w:szCs w:val="22"/>
                <w:u w:val="single"/>
              </w:rPr>
            </w:pPr>
            <w:r w:rsidRPr="00CE62C9">
              <w:rPr>
                <w:rFonts w:ascii="Arial" w:hAnsi="Arial"/>
                <w:sz w:val="22"/>
                <w:szCs w:val="22"/>
                <w:u w:val="single"/>
              </w:rPr>
              <w:tab/>
            </w:r>
          </w:p>
        </w:tc>
        <w:tc>
          <w:tcPr>
            <w:tcW w:w="9378" w:type="dxa"/>
            <w:shd w:val="clear" w:color="auto" w:fill="auto"/>
          </w:tcPr>
          <w:p w14:paraId="2786CB34" w14:textId="77777777" w:rsidR="00350BB6" w:rsidRPr="00CE62C9" w:rsidRDefault="00350BB6" w:rsidP="00350BB6">
            <w:pPr>
              <w:rPr>
                <w:rFonts w:ascii="Arial" w:hAnsi="Arial"/>
                <w:sz w:val="22"/>
                <w:szCs w:val="22"/>
              </w:rPr>
            </w:pPr>
            <w:r w:rsidRPr="00CE62C9">
              <w:rPr>
                <w:rFonts w:ascii="Arial" w:hAnsi="Arial"/>
                <w:sz w:val="22"/>
                <w:szCs w:val="22"/>
              </w:rPr>
              <w:t>I stipulate to the accuracy of the law enforcement reports and/or to the stipulation of facts submitted by the Benton</w:t>
            </w:r>
            <w:r w:rsidR="003B2D1C">
              <w:rPr>
                <w:rFonts w:ascii="Arial" w:hAnsi="Arial"/>
                <w:sz w:val="22"/>
                <w:szCs w:val="22"/>
              </w:rPr>
              <w:t>/Franklin</w:t>
            </w:r>
            <w:r w:rsidRPr="00CE62C9">
              <w:rPr>
                <w:rFonts w:ascii="Arial" w:hAnsi="Arial"/>
                <w:sz w:val="22"/>
                <w:szCs w:val="22"/>
              </w:rPr>
              <w:t xml:space="preserve"> County Prosecutor’s Office and their admission into evidence; these reports and/or stipulation of facts shall serve as the sole basis of decision for any subsequent bench trial and the charges filed against me.</w:t>
            </w:r>
          </w:p>
        </w:tc>
      </w:tr>
      <w:tr w:rsidR="00350BB6" w:rsidRPr="00CE62C9" w14:paraId="7511173F" w14:textId="77777777" w:rsidTr="005F3D73">
        <w:trPr>
          <w:trHeight w:val="891"/>
        </w:trPr>
        <w:tc>
          <w:tcPr>
            <w:tcW w:w="990" w:type="dxa"/>
            <w:shd w:val="clear" w:color="auto" w:fill="auto"/>
          </w:tcPr>
          <w:p w14:paraId="02E0182E" w14:textId="77777777" w:rsidR="00350BB6" w:rsidRPr="00CE62C9" w:rsidRDefault="006045A3" w:rsidP="00350BB6">
            <w:pPr>
              <w:rPr>
                <w:rFonts w:ascii="Arial" w:hAnsi="Arial"/>
                <w:sz w:val="22"/>
                <w:szCs w:val="22"/>
                <w:u w:val="single"/>
              </w:rPr>
            </w:pPr>
            <w:r w:rsidRPr="00CE62C9">
              <w:rPr>
                <w:rFonts w:ascii="Arial" w:hAnsi="Arial"/>
                <w:sz w:val="22"/>
                <w:szCs w:val="22"/>
                <w:u w:val="single"/>
              </w:rPr>
              <w:tab/>
            </w:r>
          </w:p>
        </w:tc>
        <w:tc>
          <w:tcPr>
            <w:tcW w:w="9378" w:type="dxa"/>
            <w:shd w:val="clear" w:color="auto" w:fill="auto"/>
          </w:tcPr>
          <w:p w14:paraId="6A0C4DC9" w14:textId="77777777" w:rsidR="00350BB6" w:rsidRPr="00CE62C9" w:rsidRDefault="00350BB6" w:rsidP="00350BB6">
            <w:pPr>
              <w:rPr>
                <w:rFonts w:ascii="Arial" w:hAnsi="Arial"/>
                <w:sz w:val="22"/>
                <w:szCs w:val="22"/>
              </w:rPr>
            </w:pPr>
            <w:r w:rsidRPr="00CE62C9">
              <w:rPr>
                <w:rFonts w:ascii="Arial" w:hAnsi="Arial"/>
                <w:sz w:val="22"/>
                <w:szCs w:val="22"/>
              </w:rPr>
              <w:t>I stipulate to accurate identification of any controlled substances identified in the police reports.</w:t>
            </w:r>
          </w:p>
        </w:tc>
      </w:tr>
      <w:tr w:rsidR="00350BB6" w:rsidRPr="00CE62C9" w14:paraId="30FB2683" w14:textId="77777777" w:rsidTr="005F3D73">
        <w:trPr>
          <w:trHeight w:val="981"/>
        </w:trPr>
        <w:tc>
          <w:tcPr>
            <w:tcW w:w="990" w:type="dxa"/>
            <w:shd w:val="clear" w:color="auto" w:fill="auto"/>
          </w:tcPr>
          <w:p w14:paraId="2BB5CD11" w14:textId="77777777" w:rsidR="00350BB6" w:rsidRPr="00CE62C9" w:rsidRDefault="006045A3" w:rsidP="00350BB6">
            <w:pPr>
              <w:rPr>
                <w:rFonts w:ascii="Arial" w:hAnsi="Arial"/>
                <w:sz w:val="22"/>
                <w:szCs w:val="22"/>
                <w:u w:val="single"/>
              </w:rPr>
            </w:pPr>
            <w:r w:rsidRPr="00CE62C9">
              <w:rPr>
                <w:rFonts w:ascii="Arial" w:hAnsi="Arial"/>
                <w:sz w:val="22"/>
                <w:szCs w:val="22"/>
                <w:u w:val="single"/>
              </w:rPr>
              <w:tab/>
            </w:r>
          </w:p>
        </w:tc>
        <w:tc>
          <w:tcPr>
            <w:tcW w:w="9378" w:type="dxa"/>
            <w:shd w:val="clear" w:color="auto" w:fill="auto"/>
          </w:tcPr>
          <w:p w14:paraId="7888BE58" w14:textId="77777777" w:rsidR="00350BB6" w:rsidRPr="00CE62C9" w:rsidRDefault="00350BB6" w:rsidP="00350BB6">
            <w:pPr>
              <w:rPr>
                <w:rFonts w:ascii="Arial" w:hAnsi="Arial"/>
                <w:sz w:val="22"/>
                <w:szCs w:val="22"/>
              </w:rPr>
            </w:pPr>
            <w:r w:rsidRPr="00CE62C9">
              <w:rPr>
                <w:rFonts w:ascii="Arial" w:hAnsi="Arial"/>
                <w:sz w:val="22"/>
                <w:szCs w:val="22"/>
              </w:rPr>
              <w:t xml:space="preserve">I agree to sign </w:t>
            </w:r>
            <w:proofErr w:type="gramStart"/>
            <w:r w:rsidRPr="00CE62C9">
              <w:rPr>
                <w:rFonts w:ascii="Arial" w:hAnsi="Arial"/>
                <w:sz w:val="22"/>
                <w:szCs w:val="22"/>
              </w:rPr>
              <w:t>any and all</w:t>
            </w:r>
            <w:proofErr w:type="gramEnd"/>
            <w:r w:rsidRPr="00CE62C9">
              <w:rPr>
                <w:rFonts w:ascii="Arial" w:hAnsi="Arial"/>
                <w:sz w:val="22"/>
                <w:szCs w:val="22"/>
              </w:rPr>
              <w:t xml:space="preserve"> releases necessary to monitor my progress in the </w:t>
            </w:r>
            <w:r w:rsidR="00FF13FF">
              <w:rPr>
                <w:rFonts w:ascii="Arial" w:hAnsi="Arial"/>
                <w:sz w:val="22"/>
                <w:szCs w:val="22"/>
              </w:rPr>
              <w:t>Individual Treatment</w:t>
            </w:r>
            <w:r w:rsidRPr="00CE62C9">
              <w:rPr>
                <w:rFonts w:ascii="Arial" w:hAnsi="Arial"/>
                <w:sz w:val="22"/>
                <w:szCs w:val="22"/>
              </w:rPr>
              <w:t xml:space="preserve"> Court Program.  Said information shall not be utilized by the Court in deciding my ability to continue participating in </w:t>
            </w:r>
            <w:r w:rsidR="00FF13FF">
              <w:rPr>
                <w:rFonts w:ascii="Arial" w:hAnsi="Arial"/>
                <w:sz w:val="22"/>
                <w:szCs w:val="22"/>
              </w:rPr>
              <w:t>Individual Treatment</w:t>
            </w:r>
            <w:r w:rsidRPr="00CE62C9">
              <w:rPr>
                <w:rFonts w:ascii="Arial" w:hAnsi="Arial"/>
                <w:sz w:val="22"/>
                <w:szCs w:val="22"/>
              </w:rPr>
              <w:t xml:space="preserve"> Court.</w:t>
            </w:r>
          </w:p>
        </w:tc>
      </w:tr>
      <w:tr w:rsidR="00350BB6" w:rsidRPr="00CE62C9" w14:paraId="6EEB03DC" w14:textId="77777777" w:rsidTr="005F3D73">
        <w:trPr>
          <w:trHeight w:val="1440"/>
        </w:trPr>
        <w:tc>
          <w:tcPr>
            <w:tcW w:w="990" w:type="dxa"/>
            <w:shd w:val="clear" w:color="auto" w:fill="auto"/>
          </w:tcPr>
          <w:p w14:paraId="2E0142D6" w14:textId="77777777" w:rsidR="00350BB6" w:rsidRPr="00CE62C9" w:rsidRDefault="006045A3" w:rsidP="00350BB6">
            <w:pPr>
              <w:rPr>
                <w:rFonts w:ascii="Arial" w:hAnsi="Arial"/>
                <w:sz w:val="22"/>
                <w:szCs w:val="22"/>
                <w:u w:val="single"/>
              </w:rPr>
            </w:pPr>
            <w:r w:rsidRPr="00CE62C9">
              <w:rPr>
                <w:rFonts w:ascii="Arial" w:hAnsi="Arial"/>
                <w:sz w:val="22"/>
                <w:szCs w:val="22"/>
                <w:u w:val="single"/>
              </w:rPr>
              <w:tab/>
            </w:r>
          </w:p>
        </w:tc>
        <w:tc>
          <w:tcPr>
            <w:tcW w:w="9378" w:type="dxa"/>
            <w:shd w:val="clear" w:color="auto" w:fill="auto"/>
          </w:tcPr>
          <w:p w14:paraId="016DDE05" w14:textId="77777777" w:rsidR="00350BB6" w:rsidRPr="00CE62C9" w:rsidRDefault="00350BB6" w:rsidP="00350BB6">
            <w:pPr>
              <w:rPr>
                <w:rFonts w:ascii="Arial" w:hAnsi="Arial"/>
                <w:sz w:val="22"/>
                <w:szCs w:val="22"/>
              </w:rPr>
            </w:pPr>
            <w:r w:rsidRPr="00CE62C9">
              <w:rPr>
                <w:rFonts w:ascii="Arial" w:hAnsi="Arial"/>
                <w:sz w:val="22"/>
                <w:szCs w:val="22"/>
              </w:rPr>
              <w:t xml:space="preserve">I agree to allow </w:t>
            </w:r>
            <w:bookmarkStart w:id="0" w:name="_Hlk132360293"/>
            <w:r w:rsidR="00FF13FF">
              <w:rPr>
                <w:rFonts w:ascii="Arial" w:hAnsi="Arial"/>
                <w:sz w:val="22"/>
                <w:szCs w:val="22"/>
              </w:rPr>
              <w:t>Individual Treatment</w:t>
            </w:r>
            <w:r w:rsidRPr="00CE62C9">
              <w:rPr>
                <w:rFonts w:ascii="Arial" w:hAnsi="Arial"/>
                <w:sz w:val="22"/>
                <w:szCs w:val="22"/>
              </w:rPr>
              <w:t xml:space="preserve"> </w:t>
            </w:r>
            <w:bookmarkEnd w:id="0"/>
            <w:r w:rsidRPr="00CE62C9">
              <w:rPr>
                <w:rFonts w:ascii="Arial" w:hAnsi="Arial"/>
                <w:sz w:val="22"/>
                <w:szCs w:val="22"/>
              </w:rPr>
              <w:t>Court Probation Counselors, Coordinators, and Trackers to come to my home as par</w:t>
            </w:r>
            <w:r w:rsidR="00DA39E0">
              <w:rPr>
                <w:rFonts w:ascii="Arial" w:hAnsi="Arial"/>
                <w:sz w:val="22"/>
                <w:szCs w:val="22"/>
              </w:rPr>
              <w:t xml:space="preserve">t of their routine monitoring of my </w:t>
            </w:r>
            <w:r w:rsidR="00E91982">
              <w:rPr>
                <w:rFonts w:ascii="Arial" w:hAnsi="Arial"/>
                <w:sz w:val="22"/>
                <w:szCs w:val="22"/>
              </w:rPr>
              <w:t>Individual Treatment C</w:t>
            </w:r>
            <w:r w:rsidR="00DA39E0">
              <w:rPr>
                <w:rFonts w:ascii="Arial" w:hAnsi="Arial"/>
                <w:sz w:val="22"/>
                <w:szCs w:val="22"/>
              </w:rPr>
              <w:t xml:space="preserve">ourt participation. </w:t>
            </w:r>
            <w:r w:rsidRPr="00CE62C9">
              <w:rPr>
                <w:rFonts w:ascii="Arial" w:hAnsi="Arial"/>
                <w:sz w:val="22"/>
                <w:szCs w:val="22"/>
              </w:rPr>
              <w:t xml:space="preserve"> I understand that they will not search my home for evidence of criminal activity.  However, if they see or are made aware of criminal activity, they must report it to the appropriate law enforcement agency.</w:t>
            </w:r>
          </w:p>
        </w:tc>
      </w:tr>
      <w:tr w:rsidR="00350BB6" w:rsidRPr="00CE62C9" w14:paraId="0AFC3990" w14:textId="77777777" w:rsidTr="005F3D73">
        <w:trPr>
          <w:trHeight w:val="1251"/>
        </w:trPr>
        <w:tc>
          <w:tcPr>
            <w:tcW w:w="990" w:type="dxa"/>
            <w:shd w:val="clear" w:color="auto" w:fill="auto"/>
          </w:tcPr>
          <w:p w14:paraId="490008E8" w14:textId="77777777" w:rsidR="00350BB6" w:rsidRPr="00CE62C9" w:rsidRDefault="006045A3" w:rsidP="00350BB6">
            <w:pPr>
              <w:rPr>
                <w:rFonts w:ascii="Arial" w:hAnsi="Arial"/>
                <w:sz w:val="22"/>
                <w:szCs w:val="22"/>
                <w:u w:val="single"/>
              </w:rPr>
            </w:pPr>
            <w:r w:rsidRPr="00CE62C9">
              <w:rPr>
                <w:rFonts w:ascii="Arial" w:hAnsi="Arial"/>
                <w:sz w:val="22"/>
                <w:szCs w:val="22"/>
                <w:u w:val="single"/>
              </w:rPr>
              <w:lastRenderedPageBreak/>
              <w:tab/>
            </w:r>
          </w:p>
        </w:tc>
        <w:tc>
          <w:tcPr>
            <w:tcW w:w="9378" w:type="dxa"/>
            <w:shd w:val="clear" w:color="auto" w:fill="auto"/>
          </w:tcPr>
          <w:p w14:paraId="21628692" w14:textId="77777777" w:rsidR="00350BB6" w:rsidRPr="00CE62C9" w:rsidRDefault="009F7855" w:rsidP="00350BB6">
            <w:pPr>
              <w:rPr>
                <w:rFonts w:ascii="Arial" w:hAnsi="Arial"/>
                <w:sz w:val="22"/>
                <w:szCs w:val="22"/>
              </w:rPr>
            </w:pPr>
            <w:r w:rsidRPr="00CE62C9">
              <w:rPr>
                <w:rFonts w:ascii="Arial" w:hAnsi="Arial"/>
                <w:sz w:val="22"/>
                <w:szCs w:val="22"/>
              </w:rPr>
              <w:t xml:space="preserve">I have been informed that in January of </w:t>
            </w:r>
            <w:r w:rsidR="00DA39E0">
              <w:rPr>
                <w:rFonts w:ascii="Arial" w:hAnsi="Arial"/>
                <w:sz w:val="22"/>
                <w:szCs w:val="22"/>
                <w:u w:val="single"/>
              </w:rPr>
              <w:tab/>
              <w:t xml:space="preserve">     </w:t>
            </w:r>
            <w:r w:rsidR="00DA39E0">
              <w:rPr>
                <w:rFonts w:ascii="Arial" w:hAnsi="Arial"/>
                <w:sz w:val="22"/>
                <w:szCs w:val="22"/>
              </w:rPr>
              <w:t xml:space="preserve">Benton/Franklin </w:t>
            </w:r>
            <w:r w:rsidRPr="00CE62C9">
              <w:rPr>
                <w:rFonts w:ascii="Arial" w:hAnsi="Arial"/>
                <w:sz w:val="22"/>
                <w:szCs w:val="22"/>
              </w:rPr>
              <w:t xml:space="preserve">County </w:t>
            </w:r>
            <w:r w:rsidR="00FF13FF">
              <w:rPr>
                <w:rFonts w:ascii="Arial" w:hAnsi="Arial"/>
                <w:sz w:val="22"/>
                <w:szCs w:val="22"/>
              </w:rPr>
              <w:t>Individual Treatment</w:t>
            </w:r>
            <w:r w:rsidR="00FF13FF" w:rsidRPr="00CE62C9">
              <w:rPr>
                <w:rFonts w:ascii="Arial" w:hAnsi="Arial"/>
                <w:sz w:val="22"/>
                <w:szCs w:val="22"/>
              </w:rPr>
              <w:t xml:space="preserve"> </w:t>
            </w:r>
            <w:r w:rsidRPr="00CE62C9">
              <w:rPr>
                <w:rFonts w:ascii="Arial" w:hAnsi="Arial"/>
                <w:sz w:val="22"/>
                <w:szCs w:val="22"/>
              </w:rPr>
              <w:t>Court may cease to operate.  In that event, I understand that I may be returned to the regular court process and face prosecution with all my constitutional rights relating to this case restored.</w:t>
            </w:r>
          </w:p>
          <w:p w14:paraId="5BD16428" w14:textId="77777777" w:rsidR="006045A3" w:rsidRPr="00CE62C9" w:rsidRDefault="006045A3" w:rsidP="00350BB6">
            <w:pPr>
              <w:rPr>
                <w:rFonts w:ascii="Arial" w:hAnsi="Arial"/>
                <w:sz w:val="22"/>
                <w:szCs w:val="22"/>
              </w:rPr>
            </w:pPr>
          </w:p>
        </w:tc>
      </w:tr>
      <w:tr w:rsidR="009F7855" w:rsidRPr="00DA775C" w14:paraId="5A887524" w14:textId="77777777" w:rsidTr="005F3D73">
        <w:trPr>
          <w:trHeight w:val="729"/>
        </w:trPr>
        <w:tc>
          <w:tcPr>
            <w:tcW w:w="10368" w:type="dxa"/>
            <w:gridSpan w:val="2"/>
            <w:shd w:val="clear" w:color="auto" w:fill="auto"/>
          </w:tcPr>
          <w:p w14:paraId="0938F36D" w14:textId="77777777" w:rsidR="009F7855" w:rsidRPr="00CE62C9" w:rsidRDefault="009F7855" w:rsidP="00DA775C">
            <w:pPr>
              <w:jc w:val="center"/>
              <w:rPr>
                <w:rFonts w:ascii="Arial" w:hAnsi="Arial"/>
                <w:b/>
                <w:sz w:val="22"/>
                <w:szCs w:val="22"/>
              </w:rPr>
            </w:pPr>
            <w:r w:rsidRPr="00CE62C9">
              <w:rPr>
                <w:rFonts w:ascii="Arial" w:hAnsi="Arial"/>
                <w:b/>
                <w:sz w:val="22"/>
                <w:szCs w:val="22"/>
              </w:rPr>
              <w:t>NOTICE OF CONDITIONS AND AGREEMENTS</w:t>
            </w:r>
          </w:p>
          <w:p w14:paraId="68DF5338" w14:textId="77777777" w:rsidR="009F7855" w:rsidRPr="00CE62C9" w:rsidRDefault="009F7855" w:rsidP="00DA775C">
            <w:pPr>
              <w:jc w:val="center"/>
              <w:rPr>
                <w:rFonts w:ascii="Arial" w:hAnsi="Arial"/>
                <w:b/>
                <w:sz w:val="22"/>
                <w:szCs w:val="22"/>
              </w:rPr>
            </w:pPr>
            <w:r w:rsidRPr="00CE62C9">
              <w:rPr>
                <w:rFonts w:ascii="Arial" w:hAnsi="Arial"/>
                <w:b/>
                <w:sz w:val="22"/>
                <w:szCs w:val="22"/>
              </w:rPr>
              <w:t>(Read and initial each condition)</w:t>
            </w:r>
          </w:p>
        </w:tc>
      </w:tr>
      <w:tr w:rsidR="009F7855" w:rsidRPr="00DA775C" w14:paraId="021FA8B6" w14:textId="77777777" w:rsidTr="005F3D73">
        <w:trPr>
          <w:trHeight w:val="522"/>
        </w:trPr>
        <w:tc>
          <w:tcPr>
            <w:tcW w:w="990" w:type="dxa"/>
            <w:shd w:val="clear" w:color="auto" w:fill="auto"/>
          </w:tcPr>
          <w:p w14:paraId="4002D233"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4746CC7D" w14:textId="77777777" w:rsidR="009F7855" w:rsidRPr="00CE62C9" w:rsidRDefault="009F7855" w:rsidP="00350BB6">
            <w:pPr>
              <w:rPr>
                <w:rFonts w:ascii="Arial" w:hAnsi="Arial"/>
                <w:sz w:val="22"/>
                <w:szCs w:val="22"/>
              </w:rPr>
            </w:pPr>
            <w:r w:rsidRPr="00CE62C9">
              <w:rPr>
                <w:rFonts w:ascii="Arial" w:hAnsi="Arial"/>
                <w:sz w:val="22"/>
                <w:szCs w:val="22"/>
              </w:rPr>
              <w:t>You will appear in court on your scheduled court dates.</w:t>
            </w:r>
          </w:p>
        </w:tc>
      </w:tr>
      <w:tr w:rsidR="009F7855" w:rsidRPr="00DA775C" w14:paraId="430A11BD" w14:textId="77777777" w:rsidTr="005F3D73">
        <w:trPr>
          <w:trHeight w:val="1062"/>
        </w:trPr>
        <w:tc>
          <w:tcPr>
            <w:tcW w:w="990" w:type="dxa"/>
            <w:shd w:val="clear" w:color="auto" w:fill="auto"/>
          </w:tcPr>
          <w:p w14:paraId="139804AB"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49F7D097" w14:textId="77777777" w:rsidR="009F7855" w:rsidRPr="00CE62C9" w:rsidRDefault="009F7855" w:rsidP="00350BB6">
            <w:pPr>
              <w:rPr>
                <w:rFonts w:ascii="Arial" w:hAnsi="Arial"/>
                <w:sz w:val="22"/>
                <w:szCs w:val="22"/>
              </w:rPr>
            </w:pPr>
            <w:r w:rsidRPr="00CE62C9">
              <w:rPr>
                <w:rFonts w:ascii="Arial" w:hAnsi="Arial"/>
                <w:sz w:val="22"/>
                <w:szCs w:val="22"/>
              </w:rPr>
              <w:t xml:space="preserve">You understand that you must be employed or in school or pursuing a GED as required by the </w:t>
            </w:r>
            <w:r w:rsidR="00FF13FF">
              <w:rPr>
                <w:rFonts w:ascii="Arial" w:hAnsi="Arial"/>
                <w:sz w:val="22"/>
                <w:szCs w:val="22"/>
              </w:rPr>
              <w:t>Individual Treatment</w:t>
            </w:r>
            <w:r w:rsidR="00FF13FF" w:rsidRPr="00CE62C9">
              <w:rPr>
                <w:rFonts w:ascii="Arial" w:hAnsi="Arial"/>
                <w:sz w:val="22"/>
                <w:szCs w:val="22"/>
              </w:rPr>
              <w:t xml:space="preserve"> </w:t>
            </w:r>
            <w:r w:rsidRPr="00CE62C9">
              <w:rPr>
                <w:rFonts w:ascii="Arial" w:hAnsi="Arial"/>
                <w:sz w:val="22"/>
                <w:szCs w:val="22"/>
              </w:rPr>
              <w:t>Court Judge/Commissioner.</w:t>
            </w:r>
            <w:r w:rsidR="008A2930" w:rsidRPr="00CE62C9">
              <w:rPr>
                <w:rFonts w:ascii="Arial" w:hAnsi="Arial"/>
                <w:sz w:val="22"/>
                <w:szCs w:val="22"/>
              </w:rPr>
              <w:t xml:space="preserve">  If you attend school, you will have no unexcused absences or excessive excused absences.</w:t>
            </w:r>
          </w:p>
        </w:tc>
      </w:tr>
      <w:tr w:rsidR="009F7855" w:rsidRPr="00DA775C" w14:paraId="5C75F436" w14:textId="77777777" w:rsidTr="005F3D73">
        <w:trPr>
          <w:trHeight w:val="720"/>
        </w:trPr>
        <w:tc>
          <w:tcPr>
            <w:tcW w:w="990" w:type="dxa"/>
            <w:shd w:val="clear" w:color="auto" w:fill="auto"/>
          </w:tcPr>
          <w:p w14:paraId="7457542D"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55453E5A" w14:textId="77777777" w:rsidR="009F7855" w:rsidRPr="00CE62C9" w:rsidRDefault="008A2930" w:rsidP="00350BB6">
            <w:pPr>
              <w:rPr>
                <w:rFonts w:ascii="Arial" w:hAnsi="Arial"/>
                <w:sz w:val="22"/>
                <w:szCs w:val="22"/>
              </w:rPr>
            </w:pPr>
            <w:r w:rsidRPr="00CE62C9">
              <w:rPr>
                <w:rFonts w:ascii="Arial" w:hAnsi="Arial"/>
                <w:sz w:val="22"/>
                <w:szCs w:val="22"/>
              </w:rPr>
              <w:t>You must obey all laws, and you understand that if you engage in any criminal act, you may be prosecuted for any new charge.</w:t>
            </w:r>
          </w:p>
        </w:tc>
      </w:tr>
      <w:tr w:rsidR="009F7855" w:rsidRPr="00DA775C" w14:paraId="7BE39259" w14:textId="77777777" w:rsidTr="005F3D73">
        <w:trPr>
          <w:trHeight w:val="1728"/>
        </w:trPr>
        <w:tc>
          <w:tcPr>
            <w:tcW w:w="990" w:type="dxa"/>
            <w:shd w:val="clear" w:color="auto" w:fill="auto"/>
          </w:tcPr>
          <w:p w14:paraId="34269C93"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48518EE4" w14:textId="77777777" w:rsidR="009F7855" w:rsidRPr="00CE62C9" w:rsidRDefault="00BD559B" w:rsidP="00AF753C">
            <w:pPr>
              <w:rPr>
                <w:rFonts w:ascii="Arial" w:hAnsi="Arial"/>
                <w:sz w:val="22"/>
                <w:szCs w:val="22"/>
              </w:rPr>
            </w:pPr>
            <w:r w:rsidRPr="00CE62C9">
              <w:rPr>
                <w:rFonts w:ascii="Arial" w:hAnsi="Arial"/>
                <w:sz w:val="22"/>
                <w:szCs w:val="22"/>
              </w:rPr>
              <w:t xml:space="preserve">You will see your </w:t>
            </w:r>
            <w:r w:rsidR="00FF13FF">
              <w:rPr>
                <w:rFonts w:ascii="Arial" w:hAnsi="Arial"/>
                <w:sz w:val="22"/>
                <w:szCs w:val="22"/>
              </w:rPr>
              <w:t>Individual Treatment</w:t>
            </w:r>
            <w:r w:rsidR="00FF13FF" w:rsidRPr="00CE62C9">
              <w:rPr>
                <w:rFonts w:ascii="Arial" w:hAnsi="Arial"/>
                <w:sz w:val="22"/>
                <w:szCs w:val="22"/>
              </w:rPr>
              <w:t xml:space="preserve"> </w:t>
            </w:r>
            <w:r w:rsidR="00EA4793" w:rsidRPr="00CE62C9">
              <w:rPr>
                <w:rFonts w:ascii="Arial" w:hAnsi="Arial"/>
                <w:sz w:val="22"/>
                <w:szCs w:val="22"/>
              </w:rPr>
              <w:t xml:space="preserve">Court Probation Counselor and or tracker as directed.  They may make home or school visits at any time.  You must comply with all the conditions of your probation (if you are on probation), your release conditions, and curfew </w:t>
            </w:r>
            <w:proofErr w:type="gramStart"/>
            <w:r w:rsidR="00EA4793" w:rsidRPr="00CE62C9">
              <w:rPr>
                <w:rFonts w:ascii="Arial" w:hAnsi="Arial"/>
                <w:sz w:val="22"/>
                <w:szCs w:val="22"/>
              </w:rPr>
              <w:t>of</w:t>
            </w:r>
            <w:r w:rsidR="00AF753C">
              <w:rPr>
                <w:rFonts w:ascii="Arial" w:hAnsi="Arial"/>
                <w:sz w:val="22"/>
                <w:szCs w:val="22"/>
              </w:rPr>
              <w:t xml:space="preserve"> </w:t>
            </w:r>
            <w:r w:rsidR="00EA4793" w:rsidRPr="00CE62C9">
              <w:rPr>
                <w:rFonts w:ascii="Arial" w:hAnsi="Arial"/>
                <w:sz w:val="22"/>
                <w:szCs w:val="22"/>
              </w:rPr>
              <w:t xml:space="preserve"> </w:t>
            </w:r>
            <w:r w:rsidR="00EA4793" w:rsidRPr="00CE62C9">
              <w:rPr>
                <w:rFonts w:ascii="Arial" w:hAnsi="Arial"/>
                <w:sz w:val="22"/>
                <w:szCs w:val="22"/>
                <w:u w:val="single"/>
              </w:rPr>
              <w:tab/>
            </w:r>
            <w:proofErr w:type="gramEnd"/>
            <w:r w:rsidR="00AF753C">
              <w:rPr>
                <w:rFonts w:ascii="Arial" w:hAnsi="Arial"/>
                <w:sz w:val="22"/>
                <w:szCs w:val="22"/>
                <w:u w:val="single"/>
              </w:rPr>
              <w:t xml:space="preserve">   </w:t>
            </w:r>
            <w:r w:rsidR="00EA4793" w:rsidRPr="00CE62C9">
              <w:rPr>
                <w:rFonts w:ascii="Arial" w:hAnsi="Arial"/>
                <w:sz w:val="22"/>
                <w:szCs w:val="22"/>
              </w:rPr>
              <w:t xml:space="preserve">weekdays and </w:t>
            </w:r>
            <w:r w:rsidR="00EA4793" w:rsidRPr="00CE62C9">
              <w:rPr>
                <w:rFonts w:ascii="Arial" w:hAnsi="Arial"/>
                <w:sz w:val="22"/>
                <w:szCs w:val="22"/>
                <w:u w:val="single"/>
              </w:rPr>
              <w:tab/>
            </w:r>
            <w:r w:rsidR="00AF753C">
              <w:rPr>
                <w:rFonts w:ascii="Arial" w:hAnsi="Arial"/>
                <w:sz w:val="22"/>
                <w:szCs w:val="22"/>
                <w:u w:val="single"/>
              </w:rPr>
              <w:t xml:space="preserve">        </w:t>
            </w:r>
            <w:r w:rsidR="00EA4793" w:rsidRPr="00CE62C9">
              <w:rPr>
                <w:rFonts w:ascii="Arial" w:hAnsi="Arial"/>
                <w:sz w:val="22"/>
                <w:szCs w:val="22"/>
              </w:rPr>
              <w:t xml:space="preserve"> weekends.  You must tell your </w:t>
            </w:r>
            <w:r w:rsidR="00FF13FF">
              <w:rPr>
                <w:rFonts w:ascii="Arial" w:hAnsi="Arial"/>
                <w:sz w:val="22"/>
                <w:szCs w:val="22"/>
              </w:rPr>
              <w:t>Individual Treatment</w:t>
            </w:r>
            <w:r w:rsidR="00FF13FF" w:rsidRPr="00CE62C9">
              <w:rPr>
                <w:rFonts w:ascii="Arial" w:hAnsi="Arial"/>
                <w:sz w:val="22"/>
                <w:szCs w:val="22"/>
              </w:rPr>
              <w:t xml:space="preserve"> </w:t>
            </w:r>
            <w:r w:rsidR="00EA4793" w:rsidRPr="00CE62C9">
              <w:rPr>
                <w:rFonts w:ascii="Arial" w:hAnsi="Arial"/>
                <w:sz w:val="22"/>
                <w:szCs w:val="22"/>
              </w:rPr>
              <w:t xml:space="preserve">Court Probation Counselor within 48 hours if you change employment.  You must get permission from </w:t>
            </w:r>
            <w:r w:rsidR="00AF753C">
              <w:rPr>
                <w:rFonts w:ascii="Arial" w:hAnsi="Arial"/>
                <w:sz w:val="22"/>
                <w:szCs w:val="22"/>
              </w:rPr>
              <w:t xml:space="preserve">the </w:t>
            </w:r>
            <w:r w:rsidR="00FF13FF">
              <w:rPr>
                <w:rFonts w:ascii="Arial" w:hAnsi="Arial"/>
                <w:sz w:val="22"/>
                <w:szCs w:val="22"/>
              </w:rPr>
              <w:t>Individual Treatment</w:t>
            </w:r>
            <w:r w:rsidR="00FF13FF" w:rsidRPr="00CE62C9">
              <w:rPr>
                <w:rFonts w:ascii="Arial" w:hAnsi="Arial"/>
                <w:sz w:val="22"/>
                <w:szCs w:val="22"/>
              </w:rPr>
              <w:t xml:space="preserve"> </w:t>
            </w:r>
            <w:r w:rsidR="00EA4793" w:rsidRPr="00CE62C9">
              <w:rPr>
                <w:rFonts w:ascii="Arial" w:hAnsi="Arial"/>
                <w:sz w:val="22"/>
                <w:szCs w:val="22"/>
              </w:rPr>
              <w:t>Court Judge/Commissioner before you leave Benton or Franklin</w:t>
            </w:r>
            <w:r w:rsidR="00AF753C">
              <w:rPr>
                <w:rFonts w:ascii="Arial" w:hAnsi="Arial"/>
                <w:sz w:val="22"/>
                <w:szCs w:val="22"/>
              </w:rPr>
              <w:t xml:space="preserve"> Counties.</w:t>
            </w:r>
          </w:p>
        </w:tc>
      </w:tr>
      <w:tr w:rsidR="009F7855" w:rsidRPr="00DA775C" w14:paraId="2351F24E" w14:textId="77777777" w:rsidTr="005F3D73">
        <w:trPr>
          <w:trHeight w:val="1440"/>
        </w:trPr>
        <w:tc>
          <w:tcPr>
            <w:tcW w:w="990" w:type="dxa"/>
            <w:shd w:val="clear" w:color="auto" w:fill="auto"/>
          </w:tcPr>
          <w:p w14:paraId="64725225"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10C6525A" w14:textId="77777777" w:rsidR="009F7855" w:rsidRPr="00CE62C9" w:rsidRDefault="00EA4793" w:rsidP="00EA4793">
            <w:pPr>
              <w:rPr>
                <w:rFonts w:ascii="Arial" w:hAnsi="Arial"/>
                <w:sz w:val="22"/>
                <w:szCs w:val="22"/>
              </w:rPr>
            </w:pPr>
            <w:r w:rsidRPr="00CE62C9">
              <w:rPr>
                <w:rFonts w:ascii="Arial" w:hAnsi="Arial"/>
                <w:sz w:val="22"/>
                <w:szCs w:val="22"/>
              </w:rPr>
              <w:t>You will be drug tested</w:t>
            </w:r>
            <w:r w:rsidR="00027CA8">
              <w:rPr>
                <w:rFonts w:ascii="Arial" w:hAnsi="Arial"/>
                <w:sz w:val="22"/>
                <w:szCs w:val="22"/>
              </w:rPr>
              <w:t xml:space="preserve"> </w:t>
            </w:r>
            <w:r w:rsidR="00027CA8" w:rsidRPr="007F1CEC">
              <w:rPr>
                <w:rFonts w:ascii="Arial" w:hAnsi="Arial"/>
                <w:sz w:val="22"/>
                <w:szCs w:val="22"/>
              </w:rPr>
              <w:t>according to your individual treatment plan</w:t>
            </w:r>
            <w:r w:rsidRPr="00CE62C9">
              <w:rPr>
                <w:rFonts w:ascii="Arial" w:hAnsi="Arial"/>
                <w:sz w:val="22"/>
                <w:szCs w:val="22"/>
              </w:rPr>
              <w:t>.  You will be told when you are to test.  You have three hours to provide a urine specimen.  You will be observed when you tes</w:t>
            </w:r>
            <w:r w:rsidR="00D42E92">
              <w:rPr>
                <w:rFonts w:ascii="Arial" w:hAnsi="Arial"/>
                <w:sz w:val="22"/>
                <w:szCs w:val="22"/>
              </w:rPr>
              <w:t xml:space="preserve">t.  If you miss a test, it may </w:t>
            </w:r>
            <w:r w:rsidRPr="00CE62C9">
              <w:rPr>
                <w:rFonts w:ascii="Arial" w:hAnsi="Arial"/>
                <w:sz w:val="22"/>
                <w:szCs w:val="22"/>
              </w:rPr>
              <w:t xml:space="preserve">count as a positive (hot) test.  If you have a positive test in any </w:t>
            </w:r>
            <w:r w:rsidR="00FF13FF">
              <w:rPr>
                <w:rFonts w:ascii="Arial" w:hAnsi="Arial"/>
                <w:sz w:val="22"/>
                <w:szCs w:val="22"/>
              </w:rPr>
              <w:t>Individual Treatment</w:t>
            </w:r>
            <w:r w:rsidR="00FF13FF" w:rsidRPr="00CE62C9">
              <w:rPr>
                <w:rFonts w:ascii="Arial" w:hAnsi="Arial"/>
                <w:sz w:val="22"/>
                <w:szCs w:val="22"/>
              </w:rPr>
              <w:t xml:space="preserve"> </w:t>
            </w:r>
            <w:r w:rsidRPr="00CE62C9">
              <w:rPr>
                <w:rFonts w:ascii="Arial" w:hAnsi="Arial"/>
                <w:sz w:val="22"/>
                <w:szCs w:val="22"/>
              </w:rPr>
              <w:t>Court Phase, you will be evaluated to determine whether you need additional help (</w:t>
            </w:r>
            <w:proofErr w:type="gramStart"/>
            <w:r w:rsidRPr="00CE62C9">
              <w:rPr>
                <w:rFonts w:ascii="Arial" w:hAnsi="Arial"/>
                <w:sz w:val="22"/>
                <w:szCs w:val="22"/>
              </w:rPr>
              <w:t>i.e.</w:t>
            </w:r>
            <w:proofErr w:type="gramEnd"/>
            <w:r w:rsidRPr="00CE62C9">
              <w:rPr>
                <w:rFonts w:ascii="Arial" w:hAnsi="Arial"/>
                <w:sz w:val="22"/>
                <w:szCs w:val="22"/>
              </w:rPr>
              <w:t xml:space="preserve"> residential/inpatient treatment, more intense outpatient counseling or other services).</w:t>
            </w:r>
          </w:p>
        </w:tc>
      </w:tr>
      <w:tr w:rsidR="009F7855" w:rsidRPr="00DA775C" w14:paraId="7A30992A" w14:textId="77777777" w:rsidTr="005F3D73">
        <w:trPr>
          <w:trHeight w:val="1440"/>
        </w:trPr>
        <w:tc>
          <w:tcPr>
            <w:tcW w:w="990" w:type="dxa"/>
            <w:shd w:val="clear" w:color="auto" w:fill="auto"/>
          </w:tcPr>
          <w:p w14:paraId="19C9693D"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5ED706E6" w14:textId="77777777" w:rsidR="009F7855" w:rsidRPr="00CE62C9" w:rsidRDefault="00EA4793" w:rsidP="00350BB6">
            <w:pPr>
              <w:rPr>
                <w:rFonts w:ascii="Arial" w:hAnsi="Arial"/>
                <w:sz w:val="22"/>
                <w:szCs w:val="22"/>
              </w:rPr>
            </w:pPr>
            <w:r w:rsidRPr="00CE62C9">
              <w:rPr>
                <w:rFonts w:ascii="Arial" w:hAnsi="Arial"/>
                <w:sz w:val="22"/>
                <w:szCs w:val="22"/>
              </w:rPr>
              <w:t xml:space="preserve">You will participate in a </w:t>
            </w:r>
            <w:r w:rsidR="00027CA8" w:rsidRPr="007F1CEC">
              <w:rPr>
                <w:rFonts w:ascii="Arial" w:hAnsi="Arial"/>
                <w:sz w:val="22"/>
                <w:szCs w:val="22"/>
              </w:rPr>
              <w:t>mental health</w:t>
            </w:r>
            <w:r w:rsidR="00027CA8">
              <w:rPr>
                <w:rFonts w:ascii="Arial" w:hAnsi="Arial"/>
                <w:sz w:val="22"/>
                <w:szCs w:val="22"/>
              </w:rPr>
              <w:t xml:space="preserve"> </w:t>
            </w:r>
            <w:r w:rsidRPr="00CE62C9">
              <w:rPr>
                <w:rFonts w:ascii="Arial" w:hAnsi="Arial"/>
                <w:sz w:val="22"/>
                <w:szCs w:val="22"/>
              </w:rPr>
              <w:t xml:space="preserve">counseling </w:t>
            </w:r>
            <w:r w:rsidR="00FF13FF" w:rsidRPr="00CE62C9">
              <w:rPr>
                <w:rFonts w:ascii="Arial" w:hAnsi="Arial"/>
                <w:sz w:val="22"/>
                <w:szCs w:val="22"/>
              </w:rPr>
              <w:t>and</w:t>
            </w:r>
            <w:r w:rsidRPr="00CE62C9">
              <w:rPr>
                <w:rFonts w:ascii="Arial" w:hAnsi="Arial"/>
                <w:sz w:val="22"/>
                <w:szCs w:val="22"/>
              </w:rPr>
              <w:t xml:space="preserve">/or </w:t>
            </w:r>
            <w:r w:rsidR="00065A8C" w:rsidRPr="007F1CEC">
              <w:rPr>
                <w:rFonts w:ascii="Arial" w:hAnsi="Arial"/>
                <w:sz w:val="22"/>
                <w:szCs w:val="22"/>
              </w:rPr>
              <w:t>substance abuse</w:t>
            </w:r>
            <w:r w:rsidR="00065A8C">
              <w:rPr>
                <w:rFonts w:ascii="Arial" w:hAnsi="Arial"/>
                <w:sz w:val="22"/>
                <w:szCs w:val="22"/>
              </w:rPr>
              <w:t xml:space="preserve"> </w:t>
            </w:r>
            <w:r w:rsidRPr="00CE62C9">
              <w:rPr>
                <w:rFonts w:ascii="Arial" w:hAnsi="Arial"/>
                <w:sz w:val="22"/>
                <w:szCs w:val="22"/>
              </w:rPr>
              <w:t>education program.  You may also be required to attend self-help meetings such as SMART Recovery, Narcotics Anonymous (NA), or Alcoholics Anonymous (AA) as directed by the court.  You will be provided with court paper</w:t>
            </w:r>
            <w:r w:rsidR="005312EC">
              <w:rPr>
                <w:rFonts w:ascii="Arial" w:hAnsi="Arial"/>
                <w:sz w:val="22"/>
                <w:szCs w:val="22"/>
              </w:rPr>
              <w:t>s</w:t>
            </w:r>
            <w:r w:rsidRPr="00CE62C9">
              <w:rPr>
                <w:rFonts w:ascii="Arial" w:hAnsi="Arial"/>
                <w:sz w:val="22"/>
                <w:szCs w:val="22"/>
              </w:rPr>
              <w:t xml:space="preserve"> that you must have signed at meetings.  These meetings are in addition to what is required by your </w:t>
            </w:r>
            <w:r w:rsidR="00027CA8" w:rsidRPr="007F1CEC">
              <w:rPr>
                <w:rFonts w:ascii="Arial" w:hAnsi="Arial"/>
                <w:sz w:val="22"/>
                <w:szCs w:val="22"/>
              </w:rPr>
              <w:t>substance abuse</w:t>
            </w:r>
            <w:r w:rsidR="00027CA8">
              <w:rPr>
                <w:rFonts w:ascii="Arial" w:hAnsi="Arial"/>
                <w:sz w:val="22"/>
                <w:szCs w:val="22"/>
              </w:rPr>
              <w:t xml:space="preserve"> </w:t>
            </w:r>
            <w:r w:rsidRPr="00CE62C9">
              <w:rPr>
                <w:rFonts w:ascii="Arial" w:hAnsi="Arial"/>
                <w:sz w:val="22"/>
                <w:szCs w:val="22"/>
              </w:rPr>
              <w:t>program center.</w:t>
            </w:r>
          </w:p>
        </w:tc>
      </w:tr>
      <w:tr w:rsidR="009F7855" w:rsidRPr="00DA775C" w14:paraId="47772611" w14:textId="77777777" w:rsidTr="005F3D73">
        <w:trPr>
          <w:trHeight w:val="1791"/>
        </w:trPr>
        <w:tc>
          <w:tcPr>
            <w:tcW w:w="990" w:type="dxa"/>
            <w:shd w:val="clear" w:color="auto" w:fill="auto"/>
          </w:tcPr>
          <w:p w14:paraId="3570EAE0"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47EF6EB6" w14:textId="77777777" w:rsidR="009F7855" w:rsidRPr="00CE62C9" w:rsidRDefault="009517C2" w:rsidP="00350BB6">
            <w:pPr>
              <w:rPr>
                <w:rFonts w:ascii="Arial" w:hAnsi="Arial"/>
                <w:sz w:val="22"/>
                <w:szCs w:val="22"/>
              </w:rPr>
            </w:pPr>
            <w:r w:rsidRPr="00CE62C9">
              <w:rPr>
                <w:rFonts w:ascii="Arial" w:hAnsi="Arial"/>
                <w:sz w:val="22"/>
                <w:szCs w:val="22"/>
              </w:rPr>
              <w:t xml:space="preserve">The Judge/Commissioner may also decide that time </w:t>
            </w:r>
            <w:r w:rsidRPr="00CE62C9">
              <w:rPr>
                <w:rFonts w:ascii="Arial" w:hAnsi="Arial"/>
                <w:b/>
                <w:sz w:val="22"/>
                <w:szCs w:val="22"/>
                <w:u w:val="single"/>
              </w:rPr>
              <w:t>in custody</w:t>
            </w:r>
            <w:r w:rsidRPr="00CE62C9">
              <w:rPr>
                <w:rFonts w:ascii="Arial" w:hAnsi="Arial"/>
                <w:sz w:val="22"/>
                <w:szCs w:val="22"/>
              </w:rPr>
              <w:t xml:space="preserve"> is necessary if the Judge/Commissioner finds Probable Cause to believe that as a result of your failure to comply with the conditions of the </w:t>
            </w:r>
            <w:r w:rsidR="00FF13FF">
              <w:rPr>
                <w:rFonts w:ascii="Arial" w:hAnsi="Arial"/>
                <w:sz w:val="22"/>
                <w:szCs w:val="22"/>
              </w:rPr>
              <w:t>Individual Treatment</w:t>
            </w:r>
            <w:r w:rsidR="00FF13FF" w:rsidRPr="00CE62C9">
              <w:rPr>
                <w:rFonts w:ascii="Arial" w:hAnsi="Arial"/>
                <w:sz w:val="22"/>
                <w:szCs w:val="22"/>
              </w:rPr>
              <w:t xml:space="preserve"> </w:t>
            </w:r>
            <w:r w:rsidRPr="00CE62C9">
              <w:rPr>
                <w:rFonts w:ascii="Arial" w:hAnsi="Arial"/>
                <w:sz w:val="22"/>
                <w:szCs w:val="22"/>
              </w:rPr>
              <w:t>Court either (1) you will likely fail to appear for further proceedings, (2) detention is required to protect you from yourself (3) you are a threat to the community safety, (4) you have committed a crime while another is pending, or (5) your probation/parole has been previously modified or suspended.</w:t>
            </w:r>
          </w:p>
        </w:tc>
      </w:tr>
      <w:tr w:rsidR="009F7855" w:rsidRPr="00DA775C" w14:paraId="1EAE6CFC" w14:textId="77777777" w:rsidTr="005F3D73">
        <w:trPr>
          <w:trHeight w:val="981"/>
        </w:trPr>
        <w:tc>
          <w:tcPr>
            <w:tcW w:w="990" w:type="dxa"/>
            <w:shd w:val="clear" w:color="auto" w:fill="auto"/>
          </w:tcPr>
          <w:p w14:paraId="40FC2DDF" w14:textId="77777777" w:rsidR="009F7855" w:rsidRPr="006045A3" w:rsidRDefault="006045A3" w:rsidP="00350BB6">
            <w:pPr>
              <w:rPr>
                <w:rFonts w:ascii="Arial" w:hAnsi="Arial"/>
                <w:sz w:val="20"/>
                <w:u w:val="single"/>
              </w:rPr>
            </w:pPr>
            <w:r>
              <w:rPr>
                <w:rFonts w:ascii="Arial" w:hAnsi="Arial"/>
                <w:sz w:val="20"/>
                <w:u w:val="single"/>
              </w:rPr>
              <w:tab/>
            </w:r>
          </w:p>
        </w:tc>
        <w:tc>
          <w:tcPr>
            <w:tcW w:w="9378" w:type="dxa"/>
            <w:shd w:val="clear" w:color="auto" w:fill="auto"/>
          </w:tcPr>
          <w:p w14:paraId="257899BB" w14:textId="77777777" w:rsidR="009F7855" w:rsidRPr="00CE62C9" w:rsidRDefault="009517C2" w:rsidP="009517C2">
            <w:pPr>
              <w:rPr>
                <w:rFonts w:ascii="Arial" w:hAnsi="Arial"/>
                <w:sz w:val="22"/>
                <w:szCs w:val="22"/>
              </w:rPr>
            </w:pPr>
            <w:r w:rsidRPr="00CE62C9">
              <w:rPr>
                <w:rFonts w:ascii="Arial" w:hAnsi="Arial"/>
                <w:sz w:val="22"/>
                <w:szCs w:val="22"/>
              </w:rPr>
              <w:t xml:space="preserve">Failure to comply with the terms of this contract during any </w:t>
            </w:r>
            <w:r w:rsidR="00FF13FF">
              <w:rPr>
                <w:rFonts w:ascii="Arial" w:hAnsi="Arial"/>
                <w:sz w:val="22"/>
                <w:szCs w:val="22"/>
              </w:rPr>
              <w:t>Individual Treatment</w:t>
            </w:r>
            <w:r w:rsidR="00FF13FF" w:rsidRPr="00CE62C9">
              <w:rPr>
                <w:rFonts w:ascii="Arial" w:hAnsi="Arial"/>
                <w:sz w:val="22"/>
                <w:szCs w:val="22"/>
              </w:rPr>
              <w:t xml:space="preserve"> </w:t>
            </w:r>
            <w:r w:rsidRPr="00CE62C9">
              <w:rPr>
                <w:rFonts w:ascii="Arial" w:hAnsi="Arial"/>
                <w:sz w:val="22"/>
                <w:szCs w:val="22"/>
              </w:rPr>
              <w:t>Court phase can result in, but are not limited to, the following:  Reduction in Phase Level, Increased Counseling, Inpatient Treatment, Time in Custody, Increased Meetings, Community Service Hours, Increased Drug Testing, Termination from</w:t>
            </w:r>
            <w:r w:rsidR="00FF13FF">
              <w:rPr>
                <w:rFonts w:ascii="Arial" w:hAnsi="Arial"/>
                <w:sz w:val="22"/>
                <w:szCs w:val="22"/>
              </w:rPr>
              <w:t xml:space="preserve"> Individual Treatment</w:t>
            </w:r>
            <w:r w:rsidRPr="00CE62C9">
              <w:rPr>
                <w:rFonts w:ascii="Arial" w:hAnsi="Arial"/>
                <w:sz w:val="22"/>
                <w:szCs w:val="22"/>
              </w:rPr>
              <w:t xml:space="preserve"> </w:t>
            </w:r>
            <w:proofErr w:type="gramStart"/>
            <w:r w:rsidRPr="00CE62C9">
              <w:rPr>
                <w:rFonts w:ascii="Arial" w:hAnsi="Arial"/>
                <w:sz w:val="22"/>
                <w:szCs w:val="22"/>
              </w:rPr>
              <w:t>Court</w:t>
            </w:r>
            <w:proofErr w:type="gramEnd"/>
            <w:r w:rsidRPr="00CE62C9">
              <w:rPr>
                <w:rFonts w:ascii="Arial" w:hAnsi="Arial"/>
                <w:sz w:val="22"/>
                <w:szCs w:val="22"/>
              </w:rPr>
              <w:t xml:space="preserve"> and sentence imposed.</w:t>
            </w:r>
          </w:p>
        </w:tc>
      </w:tr>
    </w:tbl>
    <w:p w14:paraId="2497AF0E" w14:textId="77777777" w:rsidR="00350BB6" w:rsidRDefault="00350BB6" w:rsidP="00350BB6">
      <w:pPr>
        <w:rPr>
          <w:rFonts w:ascii="Arial" w:hAnsi="Arial"/>
          <w:sz w:val="16"/>
        </w:rPr>
      </w:pPr>
    </w:p>
    <w:p w14:paraId="6A2365B4" w14:textId="77777777" w:rsidR="006D21E8" w:rsidRDefault="006D21E8" w:rsidP="00350BB6">
      <w:pPr>
        <w:rPr>
          <w:rFonts w:ascii="Arial" w:hAnsi="Arial"/>
          <w:sz w:val="16"/>
        </w:rPr>
      </w:pPr>
    </w:p>
    <w:p w14:paraId="6B019E61" w14:textId="77777777" w:rsidR="00027CA8" w:rsidRDefault="00027CA8" w:rsidP="006D21E8">
      <w:pPr>
        <w:jc w:val="center"/>
        <w:rPr>
          <w:rFonts w:ascii="Arial" w:hAnsi="Arial"/>
          <w:b/>
          <w:sz w:val="22"/>
          <w:szCs w:val="22"/>
          <w:u w:val="single"/>
        </w:rPr>
      </w:pPr>
    </w:p>
    <w:p w14:paraId="3825CFF9" w14:textId="77777777" w:rsidR="00027CA8" w:rsidRDefault="00027CA8" w:rsidP="006D21E8">
      <w:pPr>
        <w:jc w:val="center"/>
        <w:rPr>
          <w:rFonts w:ascii="Arial" w:hAnsi="Arial"/>
          <w:b/>
          <w:sz w:val="22"/>
          <w:szCs w:val="22"/>
          <w:u w:val="single"/>
        </w:rPr>
      </w:pPr>
    </w:p>
    <w:p w14:paraId="1DA84A1E" w14:textId="77777777" w:rsidR="00027CA8" w:rsidRDefault="00027CA8" w:rsidP="006D21E8">
      <w:pPr>
        <w:jc w:val="center"/>
        <w:rPr>
          <w:rFonts w:ascii="Arial" w:hAnsi="Arial"/>
          <w:b/>
          <w:sz w:val="22"/>
          <w:szCs w:val="22"/>
          <w:u w:val="single"/>
        </w:rPr>
      </w:pPr>
    </w:p>
    <w:p w14:paraId="5C301F63" w14:textId="77777777" w:rsidR="00027CA8" w:rsidRDefault="00027CA8" w:rsidP="006D21E8">
      <w:pPr>
        <w:jc w:val="center"/>
        <w:rPr>
          <w:rFonts w:ascii="Arial" w:hAnsi="Arial"/>
          <w:b/>
          <w:sz w:val="22"/>
          <w:szCs w:val="22"/>
          <w:u w:val="single"/>
        </w:rPr>
      </w:pPr>
    </w:p>
    <w:p w14:paraId="3D310589" w14:textId="77777777" w:rsidR="006D21E8" w:rsidRPr="005F3D73" w:rsidRDefault="006D21E8" w:rsidP="006D21E8">
      <w:pPr>
        <w:jc w:val="center"/>
        <w:rPr>
          <w:rFonts w:ascii="Arial" w:hAnsi="Arial"/>
          <w:b/>
          <w:sz w:val="22"/>
          <w:szCs w:val="22"/>
        </w:rPr>
      </w:pPr>
      <w:r w:rsidRPr="005F3D73">
        <w:rPr>
          <w:rFonts w:ascii="Arial" w:hAnsi="Arial"/>
          <w:b/>
          <w:sz w:val="22"/>
          <w:szCs w:val="22"/>
          <w:u w:val="single"/>
        </w:rPr>
        <w:lastRenderedPageBreak/>
        <w:t>Participant’s Respo</w:t>
      </w:r>
      <w:r w:rsidR="00594EE6" w:rsidRPr="005F3D73">
        <w:rPr>
          <w:rFonts w:ascii="Arial" w:hAnsi="Arial"/>
          <w:b/>
          <w:sz w:val="22"/>
          <w:szCs w:val="22"/>
          <w:u w:val="single"/>
        </w:rPr>
        <w:t>nsibilities</w:t>
      </w:r>
      <w:r w:rsidRPr="005F3D73">
        <w:rPr>
          <w:rFonts w:ascii="Arial" w:hAnsi="Arial"/>
          <w:b/>
          <w:sz w:val="22"/>
          <w:szCs w:val="22"/>
          <w:u w:val="single"/>
        </w:rPr>
        <w:t xml:space="preserve"> and Agreements:</w:t>
      </w:r>
    </w:p>
    <w:p w14:paraId="1CAE3A2E" w14:textId="77777777" w:rsidR="006D21E8" w:rsidRPr="005F3D73" w:rsidRDefault="006D21E8" w:rsidP="006D21E8">
      <w:pPr>
        <w:jc w:val="center"/>
        <w:rPr>
          <w:rFonts w:ascii="Arial" w:hAnsi="Arial"/>
          <w:sz w:val="22"/>
          <w:szCs w:val="22"/>
        </w:rPr>
      </w:pPr>
    </w:p>
    <w:p w14:paraId="62FAAF48" w14:textId="77777777" w:rsidR="006D21E8" w:rsidRPr="005F3D73" w:rsidRDefault="006D21E8" w:rsidP="009C6D83">
      <w:pPr>
        <w:numPr>
          <w:ilvl w:val="0"/>
          <w:numId w:val="2"/>
        </w:numPr>
        <w:ind w:left="540" w:hanging="540"/>
        <w:rPr>
          <w:rFonts w:ascii="Arial" w:hAnsi="Arial"/>
          <w:sz w:val="22"/>
          <w:szCs w:val="22"/>
        </w:rPr>
      </w:pPr>
      <w:r w:rsidRPr="005F3D73">
        <w:rPr>
          <w:rFonts w:ascii="Arial" w:hAnsi="Arial"/>
          <w:sz w:val="22"/>
          <w:szCs w:val="22"/>
        </w:rPr>
        <w:t xml:space="preserve">I must remain drug and alcohol </w:t>
      </w:r>
      <w:proofErr w:type="gramStart"/>
      <w:r w:rsidRPr="005F3D73">
        <w:rPr>
          <w:rFonts w:ascii="Arial" w:hAnsi="Arial"/>
          <w:sz w:val="22"/>
          <w:szCs w:val="22"/>
        </w:rPr>
        <w:t>free</w:t>
      </w:r>
      <w:proofErr w:type="gramEnd"/>
      <w:r w:rsidRPr="005F3D73">
        <w:rPr>
          <w:rFonts w:ascii="Arial" w:hAnsi="Arial"/>
          <w:sz w:val="22"/>
          <w:szCs w:val="22"/>
        </w:rPr>
        <w:t xml:space="preserve"> and I must follow the </w:t>
      </w:r>
      <w:r w:rsidR="00027CA8" w:rsidRPr="007F1CEC">
        <w:rPr>
          <w:rFonts w:ascii="Arial" w:hAnsi="Arial"/>
          <w:sz w:val="22"/>
          <w:szCs w:val="22"/>
        </w:rPr>
        <w:t xml:space="preserve">individual </w:t>
      </w:r>
      <w:r w:rsidRPr="005F3D73">
        <w:rPr>
          <w:rFonts w:ascii="Arial" w:hAnsi="Arial"/>
          <w:sz w:val="22"/>
          <w:szCs w:val="22"/>
        </w:rPr>
        <w:t xml:space="preserve">treatment plan as developed by my treatment provider, I must submit urine samples for testing upon request by the Court, treatment provider, or </w:t>
      </w:r>
      <w:r w:rsidR="00FF13FF">
        <w:rPr>
          <w:rFonts w:ascii="Arial" w:hAnsi="Arial"/>
          <w:sz w:val="22"/>
          <w:szCs w:val="22"/>
        </w:rPr>
        <w:t>Individual Treatment</w:t>
      </w:r>
      <w:r w:rsidR="00FF13FF" w:rsidRPr="00CE62C9">
        <w:rPr>
          <w:rFonts w:ascii="Arial" w:hAnsi="Arial"/>
          <w:sz w:val="22"/>
          <w:szCs w:val="22"/>
        </w:rPr>
        <w:t xml:space="preserve"> </w:t>
      </w:r>
      <w:r w:rsidR="00FF13FF">
        <w:rPr>
          <w:rFonts w:ascii="Arial" w:hAnsi="Arial"/>
          <w:sz w:val="22"/>
          <w:szCs w:val="22"/>
        </w:rPr>
        <w:t>C</w:t>
      </w:r>
      <w:r w:rsidRPr="005F3D73">
        <w:rPr>
          <w:rFonts w:ascii="Arial" w:hAnsi="Arial"/>
          <w:sz w:val="22"/>
          <w:szCs w:val="22"/>
        </w:rPr>
        <w:t xml:space="preserve">ourt </w:t>
      </w:r>
      <w:r w:rsidR="00FF13FF">
        <w:rPr>
          <w:rFonts w:ascii="Arial" w:hAnsi="Arial"/>
          <w:sz w:val="22"/>
          <w:szCs w:val="22"/>
        </w:rPr>
        <w:t>P</w:t>
      </w:r>
      <w:r w:rsidRPr="005F3D73">
        <w:rPr>
          <w:rFonts w:ascii="Arial" w:hAnsi="Arial"/>
          <w:sz w:val="22"/>
          <w:szCs w:val="22"/>
        </w:rPr>
        <w:t xml:space="preserve">robation </w:t>
      </w:r>
      <w:r w:rsidR="00FF13FF">
        <w:rPr>
          <w:rFonts w:ascii="Arial" w:hAnsi="Arial"/>
          <w:sz w:val="22"/>
          <w:szCs w:val="22"/>
        </w:rPr>
        <w:t>C</w:t>
      </w:r>
      <w:r w:rsidRPr="005F3D73">
        <w:rPr>
          <w:rFonts w:ascii="Arial" w:hAnsi="Arial"/>
          <w:sz w:val="22"/>
          <w:szCs w:val="22"/>
        </w:rPr>
        <w:t>ounselor or tracker.</w:t>
      </w:r>
    </w:p>
    <w:p w14:paraId="46233C51" w14:textId="77777777" w:rsidR="006D21E8" w:rsidRPr="005F3D73" w:rsidRDefault="006D21E8" w:rsidP="009C6D83">
      <w:pPr>
        <w:ind w:left="540" w:hanging="540"/>
        <w:rPr>
          <w:rFonts w:ascii="Arial" w:hAnsi="Arial"/>
          <w:sz w:val="22"/>
          <w:szCs w:val="22"/>
        </w:rPr>
      </w:pPr>
    </w:p>
    <w:p w14:paraId="50CDBD20" w14:textId="77777777" w:rsidR="006D21E8" w:rsidRPr="005F3D73" w:rsidRDefault="006D21E8" w:rsidP="009C6D83">
      <w:pPr>
        <w:numPr>
          <w:ilvl w:val="0"/>
          <w:numId w:val="2"/>
        </w:numPr>
        <w:ind w:left="540" w:hanging="540"/>
        <w:rPr>
          <w:rFonts w:ascii="Arial" w:hAnsi="Arial"/>
          <w:sz w:val="22"/>
          <w:szCs w:val="22"/>
        </w:rPr>
      </w:pPr>
      <w:r w:rsidRPr="005F3D73">
        <w:rPr>
          <w:rFonts w:ascii="Arial" w:hAnsi="Arial"/>
          <w:sz w:val="22"/>
          <w:szCs w:val="22"/>
        </w:rPr>
        <w:t xml:space="preserve">I understand that the </w:t>
      </w:r>
      <w:r w:rsidR="00FF13FF">
        <w:rPr>
          <w:rFonts w:ascii="Arial" w:hAnsi="Arial"/>
          <w:sz w:val="22"/>
          <w:szCs w:val="22"/>
        </w:rPr>
        <w:t>Individual Treatment</w:t>
      </w:r>
      <w:r w:rsidR="00FF13FF" w:rsidRPr="00CE62C9">
        <w:rPr>
          <w:rFonts w:ascii="Arial" w:hAnsi="Arial"/>
          <w:sz w:val="22"/>
          <w:szCs w:val="22"/>
        </w:rPr>
        <w:t xml:space="preserve"> </w:t>
      </w:r>
      <w:r w:rsidRPr="005F3D73">
        <w:rPr>
          <w:rFonts w:ascii="Arial" w:hAnsi="Arial"/>
          <w:sz w:val="22"/>
          <w:szCs w:val="22"/>
        </w:rPr>
        <w:t xml:space="preserve">Court Program is a minimum of </w:t>
      </w:r>
      <w:r w:rsidR="00FF13FF" w:rsidRPr="007F1CEC">
        <w:rPr>
          <w:rFonts w:ascii="Arial" w:hAnsi="Arial"/>
          <w:sz w:val="22"/>
          <w:szCs w:val="22"/>
        </w:rPr>
        <w:t>thirty (30) weeks for misdemeanor offenses</w:t>
      </w:r>
      <w:r w:rsidR="00FF13FF">
        <w:rPr>
          <w:rFonts w:ascii="Arial" w:hAnsi="Arial"/>
          <w:sz w:val="22"/>
          <w:szCs w:val="22"/>
        </w:rPr>
        <w:t xml:space="preserve"> and </w:t>
      </w:r>
      <w:r w:rsidRPr="005F3D73">
        <w:rPr>
          <w:rFonts w:ascii="Arial" w:hAnsi="Arial"/>
          <w:sz w:val="22"/>
          <w:szCs w:val="22"/>
        </w:rPr>
        <w:t xml:space="preserve">forty-two (42) </w:t>
      </w:r>
      <w:r w:rsidRPr="007F1CEC">
        <w:rPr>
          <w:rFonts w:ascii="Arial" w:hAnsi="Arial"/>
          <w:sz w:val="22"/>
          <w:szCs w:val="22"/>
        </w:rPr>
        <w:t>weeks</w:t>
      </w:r>
      <w:r w:rsidR="00FF13FF" w:rsidRPr="007F1CEC">
        <w:rPr>
          <w:rFonts w:ascii="Arial" w:hAnsi="Arial"/>
          <w:sz w:val="22"/>
          <w:szCs w:val="22"/>
        </w:rPr>
        <w:t xml:space="preserve"> for felony offenses</w:t>
      </w:r>
      <w:r w:rsidRPr="005F3D73">
        <w:rPr>
          <w:rFonts w:ascii="Arial" w:hAnsi="Arial"/>
          <w:sz w:val="22"/>
          <w:szCs w:val="22"/>
        </w:rPr>
        <w:t>.  I must complete the minimum periods in Phases I, II, III and IV, all of which have been explained to me, before I may graduate from the program.</w:t>
      </w:r>
    </w:p>
    <w:p w14:paraId="7FDD5C52" w14:textId="77777777" w:rsidR="006D21E8" w:rsidRPr="005F3D73" w:rsidRDefault="006D21E8" w:rsidP="006D21E8">
      <w:pPr>
        <w:pStyle w:val="ListParagraph"/>
        <w:rPr>
          <w:rFonts w:ascii="Arial" w:hAnsi="Arial"/>
          <w:sz w:val="22"/>
          <w:szCs w:val="22"/>
        </w:rPr>
      </w:pPr>
    </w:p>
    <w:p w14:paraId="6A2BC4FA" w14:textId="77777777" w:rsidR="00594EE6" w:rsidRDefault="00594EE6" w:rsidP="005F3D73">
      <w:pPr>
        <w:numPr>
          <w:ilvl w:val="0"/>
          <w:numId w:val="2"/>
        </w:numPr>
        <w:ind w:left="540" w:hanging="540"/>
        <w:rPr>
          <w:rFonts w:ascii="Arial" w:hAnsi="Arial"/>
          <w:sz w:val="22"/>
          <w:szCs w:val="22"/>
        </w:rPr>
      </w:pPr>
      <w:r w:rsidRPr="00DA39E0">
        <w:rPr>
          <w:rFonts w:ascii="Arial" w:hAnsi="Arial"/>
          <w:sz w:val="22"/>
          <w:szCs w:val="22"/>
          <w:u w:val="single"/>
        </w:rPr>
        <w:t xml:space="preserve">I must pay </w:t>
      </w:r>
      <w:proofErr w:type="gramStart"/>
      <w:r w:rsidRPr="00DA39E0">
        <w:rPr>
          <w:rFonts w:ascii="Arial" w:hAnsi="Arial"/>
          <w:sz w:val="22"/>
          <w:szCs w:val="22"/>
          <w:u w:val="single"/>
        </w:rPr>
        <w:t>all of</w:t>
      </w:r>
      <w:proofErr w:type="gramEnd"/>
      <w:r w:rsidRPr="00DA39E0">
        <w:rPr>
          <w:rFonts w:ascii="Arial" w:hAnsi="Arial"/>
          <w:sz w:val="22"/>
          <w:szCs w:val="22"/>
          <w:u w:val="single"/>
        </w:rPr>
        <w:t xml:space="preserve"> the restitution</w:t>
      </w:r>
      <w:r w:rsidRPr="00DA39E0">
        <w:rPr>
          <w:rFonts w:ascii="Arial" w:hAnsi="Arial"/>
          <w:sz w:val="22"/>
          <w:szCs w:val="22"/>
        </w:rPr>
        <w:t xml:space="preserve"> owed before I may graduate </w:t>
      </w:r>
      <w:r w:rsidR="00FF13FF">
        <w:rPr>
          <w:rFonts w:ascii="Arial" w:hAnsi="Arial"/>
          <w:sz w:val="22"/>
          <w:szCs w:val="22"/>
        </w:rPr>
        <w:t>Individual Treatment</w:t>
      </w:r>
      <w:r w:rsidR="00FF13FF" w:rsidRPr="00CE62C9">
        <w:rPr>
          <w:rFonts w:ascii="Arial" w:hAnsi="Arial"/>
          <w:sz w:val="22"/>
          <w:szCs w:val="22"/>
        </w:rPr>
        <w:t xml:space="preserve"> </w:t>
      </w:r>
      <w:r w:rsidRPr="00DA39E0">
        <w:rPr>
          <w:rFonts w:ascii="Arial" w:hAnsi="Arial"/>
          <w:sz w:val="22"/>
          <w:szCs w:val="22"/>
        </w:rPr>
        <w:t xml:space="preserve">Court.  In addition, I agree to pay during the period of </w:t>
      </w:r>
      <w:r w:rsidR="00DA39E0" w:rsidRPr="00DA39E0">
        <w:rPr>
          <w:rFonts w:ascii="Arial" w:hAnsi="Arial"/>
          <w:sz w:val="22"/>
          <w:szCs w:val="22"/>
        </w:rPr>
        <w:t xml:space="preserve">my participation in </w:t>
      </w:r>
      <w:r w:rsidR="00FF13FF">
        <w:rPr>
          <w:rFonts w:ascii="Arial" w:hAnsi="Arial"/>
          <w:sz w:val="22"/>
          <w:szCs w:val="22"/>
        </w:rPr>
        <w:t>Individual Treatment</w:t>
      </w:r>
      <w:r w:rsidR="00FF13FF" w:rsidRPr="00CE62C9">
        <w:rPr>
          <w:rFonts w:ascii="Arial" w:hAnsi="Arial"/>
          <w:sz w:val="22"/>
          <w:szCs w:val="22"/>
        </w:rPr>
        <w:t xml:space="preserve"> </w:t>
      </w:r>
      <w:r w:rsidR="00DA39E0" w:rsidRPr="00DA39E0">
        <w:rPr>
          <w:rFonts w:ascii="Arial" w:hAnsi="Arial"/>
          <w:sz w:val="22"/>
          <w:szCs w:val="22"/>
        </w:rPr>
        <w:t xml:space="preserve">Court any assessed fines. </w:t>
      </w:r>
    </w:p>
    <w:p w14:paraId="2C308928" w14:textId="77777777" w:rsidR="00DA39E0" w:rsidRPr="00DA39E0" w:rsidRDefault="00DA39E0" w:rsidP="00DA39E0">
      <w:pPr>
        <w:rPr>
          <w:rFonts w:ascii="Arial" w:hAnsi="Arial"/>
          <w:sz w:val="22"/>
          <w:szCs w:val="22"/>
        </w:rPr>
      </w:pPr>
    </w:p>
    <w:p w14:paraId="5D0A914E" w14:textId="77777777" w:rsidR="00594EE6" w:rsidRPr="005F3D73" w:rsidRDefault="00594EE6" w:rsidP="005F3D73">
      <w:pPr>
        <w:numPr>
          <w:ilvl w:val="0"/>
          <w:numId w:val="2"/>
        </w:numPr>
        <w:ind w:left="540" w:hanging="540"/>
        <w:rPr>
          <w:rFonts w:ascii="Arial" w:hAnsi="Arial"/>
          <w:sz w:val="22"/>
          <w:szCs w:val="22"/>
        </w:rPr>
      </w:pPr>
      <w:r w:rsidRPr="005F3D73">
        <w:rPr>
          <w:rFonts w:ascii="Arial" w:hAnsi="Arial"/>
          <w:sz w:val="22"/>
          <w:szCs w:val="22"/>
        </w:rPr>
        <w:t>I understand that if I fail to follow the terms of my agreement, the Judge may impose sanctions including, but not limited to:</w:t>
      </w:r>
    </w:p>
    <w:p w14:paraId="79754C00" w14:textId="77777777" w:rsidR="00594EE6" w:rsidRPr="005F3D73" w:rsidRDefault="00594EE6" w:rsidP="005F3D73">
      <w:pPr>
        <w:pStyle w:val="ListParagraph"/>
        <w:ind w:hanging="720"/>
        <w:rPr>
          <w:rFonts w:ascii="Arial" w:hAnsi="Arial"/>
          <w:sz w:val="22"/>
          <w:szCs w:val="22"/>
        </w:rPr>
      </w:pPr>
    </w:p>
    <w:p w14:paraId="23F1A712"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 xml:space="preserve">Community </w:t>
      </w:r>
      <w:proofErr w:type="gramStart"/>
      <w:r w:rsidRPr="005F3D73">
        <w:rPr>
          <w:rFonts w:ascii="Arial" w:hAnsi="Arial"/>
          <w:sz w:val="22"/>
          <w:szCs w:val="22"/>
        </w:rPr>
        <w:t>service;</w:t>
      </w:r>
      <w:proofErr w:type="gramEnd"/>
    </w:p>
    <w:p w14:paraId="08A315D0"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 xml:space="preserve">Essays/book </w:t>
      </w:r>
      <w:proofErr w:type="gramStart"/>
      <w:r w:rsidRPr="005F3D73">
        <w:rPr>
          <w:rFonts w:ascii="Arial" w:hAnsi="Arial"/>
          <w:sz w:val="22"/>
          <w:szCs w:val="22"/>
        </w:rPr>
        <w:t>reports;</w:t>
      </w:r>
      <w:proofErr w:type="gramEnd"/>
    </w:p>
    <w:p w14:paraId="73888FD8"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 xml:space="preserve">Work </w:t>
      </w:r>
      <w:proofErr w:type="gramStart"/>
      <w:r w:rsidRPr="005F3D73">
        <w:rPr>
          <w:rFonts w:ascii="Arial" w:hAnsi="Arial"/>
          <w:sz w:val="22"/>
          <w:szCs w:val="22"/>
        </w:rPr>
        <w:t>Crew;</w:t>
      </w:r>
      <w:proofErr w:type="gramEnd"/>
    </w:p>
    <w:p w14:paraId="59035604"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A period of incarceration in the Juvenile Justice Detention Center as deter</w:t>
      </w:r>
      <w:r w:rsidR="003B2D1C">
        <w:rPr>
          <w:rFonts w:ascii="Arial" w:hAnsi="Arial"/>
          <w:sz w:val="22"/>
          <w:szCs w:val="22"/>
        </w:rPr>
        <w:t xml:space="preserve">mined by the Judge/Commissioner; and or house arrest/lower </w:t>
      </w:r>
      <w:proofErr w:type="gramStart"/>
      <w:r w:rsidR="003B2D1C">
        <w:rPr>
          <w:rFonts w:ascii="Arial" w:hAnsi="Arial"/>
          <w:sz w:val="22"/>
          <w:szCs w:val="22"/>
        </w:rPr>
        <w:t>curfew;</w:t>
      </w:r>
      <w:proofErr w:type="gramEnd"/>
    </w:p>
    <w:p w14:paraId="7007BDBA"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Loss of driver</w:t>
      </w:r>
      <w:r w:rsidR="00CE62C9" w:rsidRPr="005F3D73">
        <w:rPr>
          <w:rFonts w:ascii="Arial" w:hAnsi="Arial"/>
          <w:sz w:val="22"/>
          <w:szCs w:val="22"/>
        </w:rPr>
        <w:t>’</w:t>
      </w:r>
      <w:r w:rsidRPr="005F3D73">
        <w:rPr>
          <w:rFonts w:ascii="Arial" w:hAnsi="Arial"/>
          <w:sz w:val="22"/>
          <w:szCs w:val="22"/>
        </w:rPr>
        <w:t xml:space="preserve">s </w:t>
      </w:r>
      <w:proofErr w:type="gramStart"/>
      <w:r w:rsidRPr="005F3D73">
        <w:rPr>
          <w:rFonts w:ascii="Arial" w:hAnsi="Arial"/>
          <w:sz w:val="22"/>
          <w:szCs w:val="22"/>
        </w:rPr>
        <w:t>license;</w:t>
      </w:r>
      <w:proofErr w:type="gramEnd"/>
    </w:p>
    <w:p w14:paraId="74068672"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Increa</w:t>
      </w:r>
      <w:r w:rsidR="00B60756" w:rsidRPr="005F3D73">
        <w:rPr>
          <w:rFonts w:ascii="Arial" w:hAnsi="Arial"/>
          <w:sz w:val="22"/>
          <w:szCs w:val="22"/>
        </w:rPr>
        <w:t>s</w:t>
      </w:r>
      <w:r w:rsidRPr="005F3D73">
        <w:rPr>
          <w:rFonts w:ascii="Arial" w:hAnsi="Arial"/>
          <w:sz w:val="22"/>
          <w:szCs w:val="22"/>
        </w:rPr>
        <w:t xml:space="preserve">ed </w:t>
      </w:r>
      <w:r w:rsidR="00FF13FF">
        <w:rPr>
          <w:rFonts w:ascii="Arial" w:hAnsi="Arial"/>
          <w:sz w:val="22"/>
          <w:szCs w:val="22"/>
        </w:rPr>
        <w:t>Individual Treatment</w:t>
      </w:r>
      <w:r w:rsidR="00FF13FF" w:rsidRPr="00CE62C9">
        <w:rPr>
          <w:rFonts w:ascii="Arial" w:hAnsi="Arial"/>
          <w:sz w:val="22"/>
          <w:szCs w:val="22"/>
        </w:rPr>
        <w:t xml:space="preserve"> </w:t>
      </w:r>
      <w:r w:rsidRPr="005F3D73">
        <w:rPr>
          <w:rFonts w:ascii="Arial" w:hAnsi="Arial"/>
          <w:sz w:val="22"/>
          <w:szCs w:val="22"/>
        </w:rPr>
        <w:t xml:space="preserve">Court attendance as determined by the </w:t>
      </w:r>
      <w:proofErr w:type="gramStart"/>
      <w:r w:rsidRPr="005F3D73">
        <w:rPr>
          <w:rFonts w:ascii="Arial" w:hAnsi="Arial"/>
          <w:sz w:val="22"/>
          <w:szCs w:val="22"/>
        </w:rPr>
        <w:t>Judge;</w:t>
      </w:r>
      <w:proofErr w:type="gramEnd"/>
    </w:p>
    <w:p w14:paraId="3960C99D"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 xml:space="preserve">Monetary </w:t>
      </w:r>
      <w:proofErr w:type="gramStart"/>
      <w:r w:rsidRPr="005F3D73">
        <w:rPr>
          <w:rFonts w:ascii="Arial" w:hAnsi="Arial"/>
          <w:sz w:val="22"/>
          <w:szCs w:val="22"/>
        </w:rPr>
        <w:t>fine;</w:t>
      </w:r>
      <w:proofErr w:type="gramEnd"/>
    </w:p>
    <w:p w14:paraId="51234BCC"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Attend self-help (</w:t>
      </w:r>
      <w:proofErr w:type="gramStart"/>
      <w:r w:rsidR="00B60756" w:rsidRPr="005F3D73">
        <w:rPr>
          <w:rFonts w:ascii="Arial" w:hAnsi="Arial"/>
          <w:sz w:val="22"/>
          <w:szCs w:val="22"/>
        </w:rPr>
        <w:t>i.e.</w:t>
      </w:r>
      <w:proofErr w:type="gramEnd"/>
      <w:r w:rsidR="00B60756" w:rsidRPr="005F3D73">
        <w:rPr>
          <w:rFonts w:ascii="Arial" w:hAnsi="Arial"/>
          <w:sz w:val="22"/>
          <w:szCs w:val="22"/>
        </w:rPr>
        <w:t xml:space="preserve"> SMART Recovery, AA, NA) mee</w:t>
      </w:r>
      <w:r w:rsidRPr="005F3D73">
        <w:rPr>
          <w:rFonts w:ascii="Arial" w:hAnsi="Arial"/>
          <w:sz w:val="22"/>
          <w:szCs w:val="22"/>
        </w:rPr>
        <w:t>tings;</w:t>
      </w:r>
    </w:p>
    <w:p w14:paraId="521FC10D" w14:textId="77777777" w:rsidR="00594EE6" w:rsidRPr="005F3D73" w:rsidRDefault="005F3D73" w:rsidP="005F3D73">
      <w:pPr>
        <w:numPr>
          <w:ilvl w:val="0"/>
          <w:numId w:val="3"/>
        </w:numPr>
        <w:spacing w:after="120"/>
        <w:ind w:hanging="540"/>
        <w:rPr>
          <w:rFonts w:ascii="Arial" w:hAnsi="Arial"/>
          <w:sz w:val="22"/>
          <w:szCs w:val="22"/>
        </w:rPr>
      </w:pPr>
      <w:r w:rsidRPr="005F3D73">
        <w:rPr>
          <w:rFonts w:ascii="Arial" w:hAnsi="Arial"/>
          <w:sz w:val="22"/>
          <w:szCs w:val="22"/>
        </w:rPr>
        <w:tab/>
      </w:r>
      <w:r w:rsidR="00594EE6" w:rsidRPr="005F3D73">
        <w:rPr>
          <w:rFonts w:ascii="Arial" w:hAnsi="Arial"/>
          <w:sz w:val="22"/>
          <w:szCs w:val="22"/>
        </w:rPr>
        <w:t xml:space="preserve">Completion of a residential/in-patient treatment </w:t>
      </w:r>
      <w:proofErr w:type="gramStart"/>
      <w:r w:rsidR="00594EE6" w:rsidRPr="005F3D73">
        <w:rPr>
          <w:rFonts w:ascii="Arial" w:hAnsi="Arial"/>
          <w:sz w:val="22"/>
          <w:szCs w:val="22"/>
        </w:rPr>
        <w:t>program;</w:t>
      </w:r>
      <w:proofErr w:type="gramEnd"/>
    </w:p>
    <w:p w14:paraId="273DF7CD" w14:textId="77777777" w:rsidR="00594EE6" w:rsidRPr="005F3D73" w:rsidRDefault="005F3D73" w:rsidP="005F3D73">
      <w:pPr>
        <w:numPr>
          <w:ilvl w:val="0"/>
          <w:numId w:val="3"/>
        </w:numPr>
        <w:spacing w:after="120"/>
        <w:ind w:hanging="540"/>
        <w:rPr>
          <w:rFonts w:ascii="Arial" w:hAnsi="Arial"/>
          <w:sz w:val="22"/>
          <w:szCs w:val="22"/>
        </w:rPr>
      </w:pPr>
      <w:r w:rsidRPr="005F3D73">
        <w:rPr>
          <w:rFonts w:ascii="Arial" w:hAnsi="Arial"/>
          <w:sz w:val="22"/>
          <w:szCs w:val="22"/>
        </w:rPr>
        <w:tab/>
      </w:r>
      <w:r w:rsidR="00594EE6" w:rsidRPr="005F3D73">
        <w:rPr>
          <w:rFonts w:ascii="Arial" w:hAnsi="Arial"/>
          <w:sz w:val="22"/>
          <w:szCs w:val="22"/>
        </w:rPr>
        <w:t>Termination from the Benton</w:t>
      </w:r>
      <w:r w:rsidR="003B2D1C">
        <w:rPr>
          <w:rFonts w:ascii="Arial" w:hAnsi="Arial"/>
          <w:sz w:val="22"/>
          <w:szCs w:val="22"/>
        </w:rPr>
        <w:t>/Franklin</w:t>
      </w:r>
      <w:r w:rsidR="00594EE6" w:rsidRPr="005F3D73">
        <w:rPr>
          <w:rFonts w:ascii="Arial" w:hAnsi="Arial"/>
          <w:sz w:val="22"/>
          <w:szCs w:val="22"/>
        </w:rPr>
        <w:t xml:space="preserve"> County </w:t>
      </w:r>
      <w:r w:rsidR="00FF13FF">
        <w:rPr>
          <w:rFonts w:ascii="Arial" w:hAnsi="Arial"/>
          <w:sz w:val="22"/>
          <w:szCs w:val="22"/>
        </w:rPr>
        <w:t>Individual Treatment</w:t>
      </w:r>
      <w:r w:rsidR="00FF13FF" w:rsidRPr="00CE62C9">
        <w:rPr>
          <w:rFonts w:ascii="Arial" w:hAnsi="Arial"/>
          <w:sz w:val="22"/>
          <w:szCs w:val="22"/>
        </w:rPr>
        <w:t xml:space="preserve"> </w:t>
      </w:r>
      <w:r w:rsidR="00594EE6" w:rsidRPr="005F3D73">
        <w:rPr>
          <w:rFonts w:ascii="Arial" w:hAnsi="Arial"/>
          <w:sz w:val="22"/>
          <w:szCs w:val="22"/>
        </w:rPr>
        <w:t xml:space="preserve">Court </w:t>
      </w:r>
      <w:proofErr w:type="gramStart"/>
      <w:r w:rsidR="00594EE6" w:rsidRPr="005F3D73">
        <w:rPr>
          <w:rFonts w:ascii="Arial" w:hAnsi="Arial"/>
          <w:sz w:val="22"/>
          <w:szCs w:val="22"/>
        </w:rPr>
        <w:t>Program;</w:t>
      </w:r>
      <w:proofErr w:type="gramEnd"/>
    </w:p>
    <w:p w14:paraId="0F58326A" w14:textId="77777777" w:rsidR="00594EE6" w:rsidRPr="005F3D73" w:rsidRDefault="00594EE6" w:rsidP="005F3D73">
      <w:pPr>
        <w:numPr>
          <w:ilvl w:val="0"/>
          <w:numId w:val="3"/>
        </w:numPr>
        <w:spacing w:after="120"/>
        <w:ind w:hanging="540"/>
        <w:rPr>
          <w:rFonts w:ascii="Arial" w:hAnsi="Arial"/>
          <w:sz w:val="22"/>
          <w:szCs w:val="22"/>
        </w:rPr>
      </w:pPr>
      <w:r w:rsidRPr="005F3D73">
        <w:rPr>
          <w:rFonts w:ascii="Arial" w:hAnsi="Arial"/>
          <w:sz w:val="22"/>
          <w:szCs w:val="22"/>
        </w:rPr>
        <w:t>BEING CONVICTED AND SENTENCED TO A TERM PRESCRIBED BY LAW.</w:t>
      </w:r>
    </w:p>
    <w:p w14:paraId="4592D62A" w14:textId="77777777" w:rsidR="00594EE6" w:rsidRPr="005F3D73" w:rsidRDefault="00594EE6" w:rsidP="00B60756">
      <w:pPr>
        <w:ind w:left="1080"/>
        <w:rPr>
          <w:rFonts w:ascii="Arial" w:hAnsi="Arial"/>
          <w:sz w:val="22"/>
          <w:szCs w:val="22"/>
        </w:rPr>
      </w:pPr>
    </w:p>
    <w:p w14:paraId="2D2ED1F1" w14:textId="77777777" w:rsidR="00594EE6" w:rsidRPr="005F3D73" w:rsidRDefault="00594EE6" w:rsidP="00594EE6">
      <w:pPr>
        <w:jc w:val="center"/>
        <w:rPr>
          <w:rFonts w:ascii="Arial" w:hAnsi="Arial"/>
          <w:b/>
          <w:sz w:val="22"/>
          <w:szCs w:val="22"/>
          <w:u w:val="single"/>
        </w:rPr>
      </w:pPr>
      <w:r w:rsidRPr="005F3D73">
        <w:rPr>
          <w:rFonts w:ascii="Arial" w:hAnsi="Arial"/>
          <w:b/>
          <w:sz w:val="22"/>
          <w:szCs w:val="22"/>
          <w:u w:val="single"/>
        </w:rPr>
        <w:t>Participant’s Benefits:</w:t>
      </w:r>
    </w:p>
    <w:p w14:paraId="7838C55E" w14:textId="77777777" w:rsidR="00594EE6" w:rsidRPr="005F3D73" w:rsidRDefault="00594EE6" w:rsidP="00594EE6">
      <w:pPr>
        <w:jc w:val="center"/>
        <w:rPr>
          <w:rFonts w:ascii="Arial" w:hAnsi="Arial"/>
          <w:b/>
          <w:sz w:val="22"/>
          <w:szCs w:val="22"/>
          <w:u w:val="single"/>
        </w:rPr>
      </w:pPr>
    </w:p>
    <w:p w14:paraId="34F8978B" w14:textId="77777777" w:rsidR="00594EE6" w:rsidRPr="005F3D73" w:rsidRDefault="00594EE6" w:rsidP="00594EE6">
      <w:pPr>
        <w:rPr>
          <w:rFonts w:ascii="Arial" w:hAnsi="Arial"/>
          <w:b/>
          <w:sz w:val="22"/>
          <w:szCs w:val="22"/>
        </w:rPr>
      </w:pPr>
      <w:r w:rsidRPr="005F3D73">
        <w:rPr>
          <w:rFonts w:ascii="Arial" w:hAnsi="Arial"/>
          <w:b/>
          <w:sz w:val="22"/>
          <w:szCs w:val="22"/>
        </w:rPr>
        <w:t>I understand:</w:t>
      </w:r>
    </w:p>
    <w:p w14:paraId="3FDA74A8" w14:textId="77777777" w:rsidR="00594EE6" w:rsidRPr="005F3D73" w:rsidRDefault="00594EE6" w:rsidP="00594EE6">
      <w:pPr>
        <w:rPr>
          <w:rFonts w:ascii="Arial" w:hAnsi="Arial"/>
          <w:b/>
          <w:sz w:val="22"/>
          <w:szCs w:val="22"/>
        </w:rPr>
      </w:pPr>
    </w:p>
    <w:p w14:paraId="3ABA1D9C" w14:textId="77777777" w:rsidR="00594EE6" w:rsidRPr="005F3D73" w:rsidRDefault="00594EE6" w:rsidP="005F3D73">
      <w:pPr>
        <w:numPr>
          <w:ilvl w:val="0"/>
          <w:numId w:val="4"/>
        </w:numPr>
        <w:tabs>
          <w:tab w:val="left" w:pos="540"/>
        </w:tabs>
        <w:ind w:left="540" w:hanging="540"/>
        <w:rPr>
          <w:rFonts w:ascii="Arial" w:hAnsi="Arial"/>
          <w:sz w:val="22"/>
          <w:szCs w:val="22"/>
        </w:rPr>
      </w:pPr>
      <w:r w:rsidRPr="005F3D73">
        <w:rPr>
          <w:rFonts w:ascii="Arial" w:hAnsi="Arial"/>
          <w:sz w:val="22"/>
          <w:szCs w:val="22"/>
        </w:rPr>
        <w:t xml:space="preserve">While in the </w:t>
      </w:r>
      <w:r w:rsidR="00FF13FF">
        <w:rPr>
          <w:rFonts w:ascii="Arial" w:hAnsi="Arial"/>
          <w:sz w:val="22"/>
          <w:szCs w:val="22"/>
        </w:rPr>
        <w:t>Individual Treatment</w:t>
      </w:r>
      <w:r w:rsidR="00FF13FF" w:rsidRPr="00CE62C9">
        <w:rPr>
          <w:rFonts w:ascii="Arial" w:hAnsi="Arial"/>
          <w:sz w:val="22"/>
          <w:szCs w:val="22"/>
        </w:rPr>
        <w:t xml:space="preserve"> </w:t>
      </w:r>
      <w:r w:rsidRPr="005F3D73">
        <w:rPr>
          <w:rFonts w:ascii="Arial" w:hAnsi="Arial"/>
          <w:sz w:val="22"/>
          <w:szCs w:val="22"/>
        </w:rPr>
        <w:t>Court Program, the prosecution of the criminal case(s) pending will be stayed or plac</w:t>
      </w:r>
      <w:r w:rsidR="00CE62C9" w:rsidRPr="005F3D73">
        <w:rPr>
          <w:rFonts w:ascii="Arial" w:hAnsi="Arial"/>
          <w:sz w:val="22"/>
          <w:szCs w:val="22"/>
        </w:rPr>
        <w:t>ed on hold fo</w:t>
      </w:r>
      <w:r w:rsidRPr="005F3D73">
        <w:rPr>
          <w:rFonts w:ascii="Arial" w:hAnsi="Arial"/>
          <w:sz w:val="22"/>
          <w:szCs w:val="22"/>
        </w:rPr>
        <w:t xml:space="preserve">r the duration of my participation in </w:t>
      </w:r>
      <w:r w:rsidR="00FF13FF">
        <w:rPr>
          <w:rFonts w:ascii="Arial" w:hAnsi="Arial"/>
          <w:sz w:val="22"/>
          <w:szCs w:val="22"/>
        </w:rPr>
        <w:t>Individual Treatment</w:t>
      </w:r>
      <w:r w:rsidR="00FF13FF" w:rsidRPr="00CE62C9">
        <w:rPr>
          <w:rFonts w:ascii="Arial" w:hAnsi="Arial"/>
          <w:sz w:val="22"/>
          <w:szCs w:val="22"/>
        </w:rPr>
        <w:t xml:space="preserve"> </w:t>
      </w:r>
      <w:r w:rsidRPr="005F3D73">
        <w:rPr>
          <w:rFonts w:ascii="Arial" w:hAnsi="Arial"/>
          <w:sz w:val="22"/>
          <w:szCs w:val="22"/>
        </w:rPr>
        <w:t>Court.</w:t>
      </w:r>
    </w:p>
    <w:p w14:paraId="110EB594" w14:textId="77777777" w:rsidR="00594EE6" w:rsidRPr="005F3D73" w:rsidRDefault="00594EE6" w:rsidP="005F3D73">
      <w:pPr>
        <w:tabs>
          <w:tab w:val="left" w:pos="540"/>
        </w:tabs>
        <w:ind w:left="540" w:hanging="540"/>
        <w:rPr>
          <w:rFonts w:ascii="Arial" w:hAnsi="Arial"/>
          <w:sz w:val="22"/>
          <w:szCs w:val="22"/>
        </w:rPr>
      </w:pPr>
    </w:p>
    <w:p w14:paraId="7C58A250" w14:textId="77777777" w:rsidR="00594EE6" w:rsidRPr="005F3D73" w:rsidRDefault="00594EE6" w:rsidP="005F3D73">
      <w:pPr>
        <w:numPr>
          <w:ilvl w:val="0"/>
          <w:numId w:val="4"/>
        </w:numPr>
        <w:tabs>
          <w:tab w:val="left" w:pos="540"/>
        </w:tabs>
        <w:ind w:left="540" w:hanging="540"/>
        <w:rPr>
          <w:rFonts w:ascii="Arial" w:hAnsi="Arial"/>
          <w:sz w:val="22"/>
          <w:szCs w:val="22"/>
        </w:rPr>
      </w:pPr>
      <w:r w:rsidRPr="005F3D73">
        <w:rPr>
          <w:rFonts w:ascii="Arial" w:hAnsi="Arial"/>
          <w:sz w:val="22"/>
          <w:szCs w:val="22"/>
        </w:rPr>
        <w:t xml:space="preserve">If I successfully complete the </w:t>
      </w:r>
      <w:r w:rsidR="00FF13FF">
        <w:rPr>
          <w:rFonts w:ascii="Arial" w:hAnsi="Arial"/>
          <w:sz w:val="22"/>
          <w:szCs w:val="22"/>
        </w:rPr>
        <w:t>Individual Treatment</w:t>
      </w:r>
      <w:r w:rsidR="00FF13FF" w:rsidRPr="00CE62C9">
        <w:rPr>
          <w:rFonts w:ascii="Arial" w:hAnsi="Arial"/>
          <w:sz w:val="22"/>
          <w:szCs w:val="22"/>
        </w:rPr>
        <w:t xml:space="preserve"> </w:t>
      </w:r>
      <w:r w:rsidRPr="005F3D73">
        <w:rPr>
          <w:rFonts w:ascii="Arial" w:hAnsi="Arial"/>
          <w:sz w:val="22"/>
          <w:szCs w:val="22"/>
        </w:rPr>
        <w:t>Court Program, my pending charges will be dismissed with prejudice.</w:t>
      </w:r>
    </w:p>
    <w:p w14:paraId="6F57D610" w14:textId="77777777" w:rsidR="00594EE6" w:rsidRPr="005F3D73" w:rsidRDefault="00594EE6" w:rsidP="005F3D73">
      <w:pPr>
        <w:pStyle w:val="ListParagraph"/>
        <w:tabs>
          <w:tab w:val="left" w:pos="540"/>
        </w:tabs>
        <w:ind w:left="540" w:hanging="540"/>
        <w:rPr>
          <w:rFonts w:ascii="Arial" w:hAnsi="Arial"/>
          <w:sz w:val="22"/>
          <w:szCs w:val="22"/>
        </w:rPr>
      </w:pPr>
    </w:p>
    <w:p w14:paraId="17BC1F86" w14:textId="77777777" w:rsidR="00594EE6" w:rsidRPr="00FD1530" w:rsidRDefault="00594EE6" w:rsidP="00FD1530">
      <w:pPr>
        <w:numPr>
          <w:ilvl w:val="0"/>
          <w:numId w:val="4"/>
        </w:numPr>
        <w:tabs>
          <w:tab w:val="left" w:pos="540"/>
        </w:tabs>
        <w:ind w:left="540" w:hanging="540"/>
        <w:rPr>
          <w:rFonts w:ascii="Arial" w:hAnsi="Arial"/>
          <w:sz w:val="22"/>
          <w:szCs w:val="22"/>
        </w:rPr>
      </w:pPr>
      <w:r w:rsidRPr="005F3D73">
        <w:rPr>
          <w:rFonts w:ascii="Arial" w:hAnsi="Arial"/>
          <w:sz w:val="22"/>
          <w:szCs w:val="22"/>
        </w:rPr>
        <w:t>I can talk to a lawyer at any time, and if I cannot afford a lawyer, I can ask the Court to appoint a lawyer at any time, and if I cannot afford a lawyer, I can ask the Court to appoint a lawyer to</w:t>
      </w:r>
      <w:r w:rsidR="00FD1530">
        <w:rPr>
          <w:rFonts w:ascii="Arial" w:hAnsi="Arial"/>
          <w:sz w:val="22"/>
          <w:szCs w:val="22"/>
        </w:rPr>
        <w:t xml:space="preserve"> </w:t>
      </w:r>
      <w:r w:rsidRPr="005F3D73">
        <w:rPr>
          <w:rFonts w:ascii="Arial" w:hAnsi="Arial"/>
          <w:sz w:val="22"/>
          <w:szCs w:val="22"/>
        </w:rPr>
        <w:t>give me legal advice.</w:t>
      </w:r>
    </w:p>
    <w:p w14:paraId="271206F6" w14:textId="77777777" w:rsidR="00594EE6" w:rsidRPr="005F3D73" w:rsidRDefault="00594EE6" w:rsidP="005F3D73">
      <w:pPr>
        <w:pStyle w:val="ListParagraph"/>
        <w:tabs>
          <w:tab w:val="left" w:pos="540"/>
        </w:tabs>
        <w:ind w:left="540" w:hanging="540"/>
        <w:rPr>
          <w:rFonts w:ascii="Arial" w:hAnsi="Arial"/>
          <w:sz w:val="22"/>
          <w:szCs w:val="22"/>
        </w:rPr>
      </w:pPr>
    </w:p>
    <w:p w14:paraId="79A1D671" w14:textId="77777777" w:rsidR="00594EE6" w:rsidRPr="005F3D73" w:rsidRDefault="00594EE6" w:rsidP="005F3D73">
      <w:pPr>
        <w:numPr>
          <w:ilvl w:val="0"/>
          <w:numId w:val="4"/>
        </w:numPr>
        <w:tabs>
          <w:tab w:val="left" w:pos="540"/>
        </w:tabs>
        <w:ind w:left="540" w:hanging="540"/>
        <w:rPr>
          <w:rFonts w:ascii="Arial" w:hAnsi="Arial"/>
          <w:sz w:val="22"/>
          <w:szCs w:val="22"/>
        </w:rPr>
      </w:pPr>
      <w:r w:rsidRPr="005F3D73">
        <w:rPr>
          <w:rFonts w:ascii="Arial" w:hAnsi="Arial"/>
          <w:sz w:val="22"/>
          <w:szCs w:val="22"/>
        </w:rPr>
        <w:t xml:space="preserve">I can request to quit the </w:t>
      </w:r>
      <w:r w:rsidR="00FF13FF">
        <w:rPr>
          <w:rFonts w:ascii="Arial" w:hAnsi="Arial"/>
          <w:sz w:val="22"/>
          <w:szCs w:val="22"/>
        </w:rPr>
        <w:t>Individual Treatment</w:t>
      </w:r>
      <w:r w:rsidR="00FF13FF" w:rsidRPr="00CE62C9">
        <w:rPr>
          <w:rFonts w:ascii="Arial" w:hAnsi="Arial"/>
          <w:sz w:val="22"/>
          <w:szCs w:val="22"/>
        </w:rPr>
        <w:t xml:space="preserve"> </w:t>
      </w:r>
      <w:r w:rsidRPr="005F3D73">
        <w:rPr>
          <w:rFonts w:ascii="Arial" w:hAnsi="Arial"/>
          <w:sz w:val="22"/>
          <w:szCs w:val="22"/>
        </w:rPr>
        <w:t>Court Program at any</w:t>
      </w:r>
      <w:r w:rsidR="00CE62C9" w:rsidRPr="005F3D73">
        <w:rPr>
          <w:rFonts w:ascii="Arial" w:hAnsi="Arial"/>
          <w:sz w:val="22"/>
          <w:szCs w:val="22"/>
        </w:rPr>
        <w:t xml:space="preserve"> </w:t>
      </w:r>
      <w:r w:rsidRPr="005F3D73">
        <w:rPr>
          <w:rFonts w:ascii="Arial" w:hAnsi="Arial"/>
          <w:sz w:val="22"/>
          <w:szCs w:val="22"/>
        </w:rPr>
        <w:t>time</w:t>
      </w:r>
      <w:r w:rsidR="009A7DFA" w:rsidRPr="005F3D73">
        <w:rPr>
          <w:rFonts w:ascii="Arial" w:hAnsi="Arial"/>
          <w:sz w:val="22"/>
          <w:szCs w:val="22"/>
        </w:rPr>
        <w:t>.  S</w:t>
      </w:r>
      <w:r w:rsidRPr="005F3D73">
        <w:rPr>
          <w:rFonts w:ascii="Arial" w:hAnsi="Arial"/>
          <w:sz w:val="22"/>
          <w:szCs w:val="22"/>
        </w:rPr>
        <w:t xml:space="preserve">uch request </w:t>
      </w:r>
      <w:r w:rsidRPr="005F3D73">
        <w:rPr>
          <w:rFonts w:ascii="Arial" w:hAnsi="Arial"/>
          <w:sz w:val="22"/>
          <w:szCs w:val="22"/>
          <w:u w:val="single"/>
        </w:rPr>
        <w:t>must</w:t>
      </w:r>
      <w:r w:rsidRPr="005F3D73">
        <w:rPr>
          <w:rFonts w:ascii="Arial" w:hAnsi="Arial"/>
          <w:sz w:val="22"/>
          <w:szCs w:val="22"/>
        </w:rPr>
        <w:t xml:space="preserve"> be approved by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 xml:space="preserve">Court Team and/or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 xml:space="preserve">Court </w:t>
      </w:r>
      <w:r w:rsidRPr="005F3D73">
        <w:rPr>
          <w:rFonts w:ascii="Arial" w:hAnsi="Arial"/>
          <w:sz w:val="22"/>
          <w:szCs w:val="22"/>
        </w:rPr>
        <w:lastRenderedPageBreak/>
        <w:t>Judge/Commissioner.</w:t>
      </w:r>
      <w:r w:rsidR="009A7DFA" w:rsidRPr="005F3D73">
        <w:rPr>
          <w:rFonts w:ascii="Arial" w:hAnsi="Arial"/>
          <w:sz w:val="22"/>
          <w:szCs w:val="22"/>
        </w:rPr>
        <w:t xml:space="preserve"> I also understand that if my request to leave </w:t>
      </w:r>
      <w:r w:rsidR="00A72A5A">
        <w:rPr>
          <w:rFonts w:ascii="Arial" w:hAnsi="Arial"/>
          <w:sz w:val="22"/>
          <w:szCs w:val="22"/>
        </w:rPr>
        <w:t>Individual Treatment</w:t>
      </w:r>
      <w:r w:rsidR="00A72A5A" w:rsidRPr="00CE62C9">
        <w:rPr>
          <w:rFonts w:ascii="Arial" w:hAnsi="Arial"/>
          <w:sz w:val="22"/>
          <w:szCs w:val="22"/>
        </w:rPr>
        <w:t xml:space="preserve"> </w:t>
      </w:r>
      <w:r w:rsidR="009A7DFA" w:rsidRPr="005F3D73">
        <w:rPr>
          <w:rFonts w:ascii="Arial" w:hAnsi="Arial"/>
          <w:sz w:val="22"/>
          <w:szCs w:val="22"/>
        </w:rPr>
        <w:t>Court is approved, I will likely be found guilty of the case(s) pending against me as I have stipulated to a trial based solely on the police reports.</w:t>
      </w:r>
    </w:p>
    <w:p w14:paraId="50ACAD67" w14:textId="77777777" w:rsidR="009A7DFA" w:rsidRPr="005F3D73" w:rsidRDefault="009A7DFA" w:rsidP="005F3D73">
      <w:pPr>
        <w:pStyle w:val="ListParagraph"/>
        <w:tabs>
          <w:tab w:val="left" w:pos="540"/>
        </w:tabs>
        <w:ind w:left="540" w:hanging="540"/>
        <w:rPr>
          <w:rFonts w:ascii="Arial" w:hAnsi="Arial"/>
          <w:sz w:val="22"/>
          <w:szCs w:val="22"/>
        </w:rPr>
      </w:pPr>
    </w:p>
    <w:p w14:paraId="0B85281B" w14:textId="77777777" w:rsidR="009A7DFA" w:rsidRPr="005F3D73" w:rsidRDefault="00B60756" w:rsidP="005F3D73">
      <w:pPr>
        <w:numPr>
          <w:ilvl w:val="0"/>
          <w:numId w:val="4"/>
        </w:numPr>
        <w:tabs>
          <w:tab w:val="left" w:pos="540"/>
        </w:tabs>
        <w:ind w:left="540" w:hanging="540"/>
        <w:rPr>
          <w:rFonts w:ascii="Arial" w:hAnsi="Arial"/>
          <w:sz w:val="22"/>
          <w:szCs w:val="22"/>
        </w:rPr>
      </w:pPr>
      <w:r w:rsidRPr="005F3D73">
        <w:rPr>
          <w:rFonts w:ascii="Arial" w:hAnsi="Arial"/>
          <w:sz w:val="22"/>
          <w:szCs w:val="22"/>
        </w:rPr>
        <w:t xml:space="preserve">If I quit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 xml:space="preserve">Court Program, or am terminated from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 xml:space="preserve">Court Program, anything I have said or acknowledged concerning my drug use while in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 xml:space="preserve">Court Program </w:t>
      </w:r>
      <w:r w:rsidRPr="005F3D73">
        <w:rPr>
          <w:rFonts w:ascii="Arial" w:hAnsi="Arial"/>
          <w:sz w:val="22"/>
          <w:szCs w:val="22"/>
          <w:u w:val="single"/>
        </w:rPr>
        <w:t xml:space="preserve">cannot be used </w:t>
      </w:r>
      <w:r w:rsidRPr="005F3D73">
        <w:rPr>
          <w:rFonts w:ascii="Arial" w:hAnsi="Arial"/>
          <w:sz w:val="22"/>
          <w:szCs w:val="22"/>
        </w:rPr>
        <w:t>against me in Court.</w:t>
      </w:r>
    </w:p>
    <w:p w14:paraId="0E604590" w14:textId="77777777" w:rsidR="00B60756" w:rsidRPr="005F3D73" w:rsidRDefault="00B60756" w:rsidP="00B60756">
      <w:pPr>
        <w:pStyle w:val="ListParagraph"/>
        <w:rPr>
          <w:rFonts w:ascii="Arial" w:hAnsi="Arial"/>
          <w:sz w:val="22"/>
          <w:szCs w:val="22"/>
        </w:rPr>
      </w:pPr>
    </w:p>
    <w:p w14:paraId="1E59702B" w14:textId="77777777" w:rsidR="00B60756" w:rsidRPr="005F3D73" w:rsidRDefault="00B60756" w:rsidP="005F3D73">
      <w:pPr>
        <w:numPr>
          <w:ilvl w:val="0"/>
          <w:numId w:val="4"/>
        </w:numPr>
        <w:ind w:left="540" w:hanging="540"/>
        <w:rPr>
          <w:rFonts w:ascii="Arial" w:hAnsi="Arial"/>
          <w:sz w:val="22"/>
          <w:szCs w:val="22"/>
        </w:rPr>
      </w:pPr>
      <w:r w:rsidRPr="005F3D73">
        <w:rPr>
          <w:rFonts w:ascii="Arial" w:hAnsi="Arial"/>
          <w:sz w:val="22"/>
          <w:szCs w:val="22"/>
        </w:rPr>
        <w:t xml:space="preserve">I will not be required to provide information about other people involved in illegal drug activity as a condition to remaining in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Court Program.</w:t>
      </w:r>
    </w:p>
    <w:p w14:paraId="6830E6B4" w14:textId="77777777" w:rsidR="00B60756" w:rsidRPr="005F3D73" w:rsidRDefault="00B60756" w:rsidP="00B60756">
      <w:pPr>
        <w:pStyle w:val="ListParagraph"/>
        <w:rPr>
          <w:rFonts w:ascii="Arial" w:hAnsi="Arial"/>
          <w:sz w:val="22"/>
          <w:szCs w:val="22"/>
        </w:rPr>
      </w:pPr>
    </w:p>
    <w:p w14:paraId="370F735D" w14:textId="77777777" w:rsidR="00B60756" w:rsidRPr="005F3D73" w:rsidRDefault="00B60756" w:rsidP="005F3D73">
      <w:pPr>
        <w:numPr>
          <w:ilvl w:val="0"/>
          <w:numId w:val="4"/>
        </w:numPr>
        <w:ind w:left="540" w:hanging="540"/>
        <w:rPr>
          <w:rFonts w:ascii="Arial" w:hAnsi="Arial"/>
          <w:sz w:val="22"/>
          <w:szCs w:val="22"/>
        </w:rPr>
      </w:pPr>
      <w:r w:rsidRPr="005F3D73">
        <w:rPr>
          <w:rFonts w:ascii="Arial" w:hAnsi="Arial"/>
          <w:sz w:val="22"/>
          <w:szCs w:val="22"/>
        </w:rPr>
        <w:t>I wil</w:t>
      </w:r>
      <w:r w:rsidR="0086263F" w:rsidRPr="005F3D73">
        <w:rPr>
          <w:rFonts w:ascii="Arial" w:hAnsi="Arial"/>
          <w:sz w:val="22"/>
          <w:szCs w:val="22"/>
        </w:rPr>
        <w:t>l</w:t>
      </w:r>
      <w:r w:rsidRPr="005F3D73">
        <w:rPr>
          <w:rFonts w:ascii="Arial" w:hAnsi="Arial"/>
          <w:sz w:val="22"/>
          <w:szCs w:val="22"/>
        </w:rPr>
        <w:t xml:space="preserve"> not be required to admit to any additional criminal activity beyond the facts originally stipulated as a condition to remaining in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Court Program.</w:t>
      </w:r>
    </w:p>
    <w:p w14:paraId="66C986CE" w14:textId="77777777" w:rsidR="00B60756" w:rsidRPr="005F3D73" w:rsidRDefault="00B60756" w:rsidP="005F3D73">
      <w:pPr>
        <w:pStyle w:val="ListParagraph"/>
        <w:ind w:left="540" w:hanging="540"/>
        <w:rPr>
          <w:rFonts w:ascii="Arial" w:hAnsi="Arial"/>
          <w:sz w:val="22"/>
          <w:szCs w:val="22"/>
        </w:rPr>
      </w:pPr>
    </w:p>
    <w:p w14:paraId="5C458CBD" w14:textId="77777777" w:rsidR="00B60756" w:rsidRPr="005F3D73" w:rsidRDefault="0086263F" w:rsidP="005F3D73">
      <w:pPr>
        <w:numPr>
          <w:ilvl w:val="0"/>
          <w:numId w:val="4"/>
        </w:numPr>
        <w:ind w:left="540" w:hanging="540"/>
        <w:rPr>
          <w:rFonts w:ascii="Arial" w:hAnsi="Arial"/>
          <w:sz w:val="22"/>
          <w:szCs w:val="22"/>
        </w:rPr>
      </w:pPr>
      <w:r w:rsidRPr="005F3D73">
        <w:rPr>
          <w:rFonts w:ascii="Arial" w:hAnsi="Arial"/>
          <w:sz w:val="22"/>
          <w:szCs w:val="22"/>
        </w:rPr>
        <w:t xml:space="preserve">Both the State and I agree that during the first 14 days from today I may withdraw from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 xml:space="preserve">Court program and have all my constitutional rights restored.  I understand the State may, at any time, and for good cause, request my termination from the </w:t>
      </w:r>
      <w:r w:rsidR="00A72A5A">
        <w:rPr>
          <w:rFonts w:ascii="Arial" w:hAnsi="Arial"/>
          <w:sz w:val="22"/>
          <w:szCs w:val="22"/>
        </w:rPr>
        <w:t>Individual Treatment</w:t>
      </w:r>
      <w:r w:rsidR="00A72A5A" w:rsidRPr="00CE62C9">
        <w:rPr>
          <w:rFonts w:ascii="Arial" w:hAnsi="Arial"/>
          <w:sz w:val="22"/>
          <w:szCs w:val="22"/>
        </w:rPr>
        <w:t xml:space="preserve"> </w:t>
      </w:r>
      <w:r w:rsidRPr="005F3D73">
        <w:rPr>
          <w:rFonts w:ascii="Arial" w:hAnsi="Arial"/>
          <w:sz w:val="22"/>
          <w:szCs w:val="22"/>
        </w:rPr>
        <w:t>Court Program for non-compliance or my breach of any of these agreements.  The termination decision will be made by the court.</w:t>
      </w:r>
    </w:p>
    <w:p w14:paraId="73350AD2" w14:textId="77777777" w:rsidR="0086263F" w:rsidRPr="005F3D73" w:rsidRDefault="0086263F" w:rsidP="0086263F">
      <w:pPr>
        <w:pStyle w:val="ListParagraph"/>
        <w:rPr>
          <w:rFonts w:ascii="Arial" w:hAnsi="Arial"/>
          <w:sz w:val="22"/>
          <w:szCs w:val="22"/>
        </w:rPr>
      </w:pPr>
    </w:p>
    <w:p w14:paraId="54ED0429" w14:textId="77777777" w:rsidR="0086263F" w:rsidRPr="005F3D73" w:rsidRDefault="0086263F" w:rsidP="0086263F">
      <w:pPr>
        <w:rPr>
          <w:rFonts w:ascii="Arial" w:hAnsi="Arial"/>
          <w:sz w:val="22"/>
          <w:szCs w:val="22"/>
        </w:rPr>
      </w:pPr>
    </w:p>
    <w:p w14:paraId="23C58C10" w14:textId="77777777" w:rsidR="0086263F" w:rsidRPr="005F3D73" w:rsidRDefault="0086263F" w:rsidP="0086263F">
      <w:pPr>
        <w:rPr>
          <w:rFonts w:ascii="Arial" w:hAnsi="Arial"/>
          <w:b/>
          <w:sz w:val="22"/>
          <w:szCs w:val="22"/>
        </w:rPr>
      </w:pPr>
      <w:r w:rsidRPr="005F3D73">
        <w:rPr>
          <w:rFonts w:ascii="Arial" w:hAnsi="Arial"/>
          <w:b/>
          <w:sz w:val="22"/>
          <w:szCs w:val="22"/>
        </w:rPr>
        <w:t>I HAVE READ (OR HAVE HAD READ TO ME) ALL OF THIS PARTICIPATION AGREEMENT.  I UNDERSTAND THESE CONDITIONS AND AGREE TO THE TERMS AND CONDITIONS STATED WITHIN:</w:t>
      </w:r>
    </w:p>
    <w:p w14:paraId="6C9AFC41" w14:textId="77777777" w:rsidR="0086263F" w:rsidRPr="005F3D73" w:rsidRDefault="0086263F" w:rsidP="0086263F">
      <w:pPr>
        <w:rPr>
          <w:rFonts w:ascii="Arial" w:hAnsi="Arial"/>
          <w:sz w:val="22"/>
          <w:szCs w:val="22"/>
        </w:rPr>
      </w:pPr>
    </w:p>
    <w:p w14:paraId="10CC3D88" w14:textId="77777777" w:rsidR="0086263F" w:rsidRDefault="0086263F" w:rsidP="0086263F">
      <w:pPr>
        <w:rPr>
          <w:rFonts w:ascii="Arial" w:hAnsi="Arial"/>
          <w:sz w:val="20"/>
        </w:rPr>
      </w:pPr>
    </w:p>
    <w:p w14:paraId="06613DE3" w14:textId="77777777" w:rsidR="0086263F" w:rsidRDefault="0086263F" w:rsidP="0086263F">
      <w:pPr>
        <w:rPr>
          <w:rFonts w:ascii="Arial" w:hAnsi="Arial"/>
          <w:sz w:val="20"/>
        </w:rPr>
      </w:pPr>
    </w:p>
    <w:p w14:paraId="5B8FD8C6" w14:textId="77777777" w:rsidR="0086263F" w:rsidRPr="0086263F" w:rsidRDefault="0086263F" w:rsidP="0086263F">
      <w:pPr>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87BFD52" w14:textId="77777777" w:rsidR="0086263F" w:rsidRDefault="0086263F" w:rsidP="0086263F">
      <w:pPr>
        <w:rPr>
          <w:rFonts w:ascii="Arial" w:hAnsi="Arial"/>
          <w:sz w:val="20"/>
        </w:rPr>
      </w:pPr>
      <w:r>
        <w:rPr>
          <w:rFonts w:ascii="Arial" w:hAnsi="Arial"/>
          <w:sz w:val="20"/>
        </w:rPr>
        <w:t>PARTICIPANT’S SIGNATURE</w:t>
      </w:r>
      <w:r>
        <w:rPr>
          <w:rFonts w:ascii="Arial" w:hAnsi="Arial"/>
          <w:sz w:val="20"/>
        </w:rPr>
        <w:tab/>
      </w:r>
      <w:r>
        <w:rPr>
          <w:rFonts w:ascii="Arial" w:hAnsi="Arial"/>
          <w:sz w:val="20"/>
        </w:rPr>
        <w:tab/>
      </w:r>
      <w:r>
        <w:rPr>
          <w:rFonts w:ascii="Arial" w:hAnsi="Arial"/>
          <w:sz w:val="20"/>
        </w:rPr>
        <w:tab/>
      </w:r>
      <w:r>
        <w:rPr>
          <w:rFonts w:ascii="Arial" w:hAnsi="Arial"/>
          <w:sz w:val="20"/>
        </w:rPr>
        <w:tab/>
        <w:t>Karyn Oldfield, WSBA# 23053</w:t>
      </w:r>
    </w:p>
    <w:p w14:paraId="07B20105" w14:textId="77777777" w:rsidR="0086263F" w:rsidRDefault="0086263F" w:rsidP="0086263F">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ATTORNEY FOR PARTICIPANT</w:t>
      </w:r>
    </w:p>
    <w:p w14:paraId="52DDC234" w14:textId="77777777" w:rsidR="0086263F" w:rsidRDefault="0086263F" w:rsidP="0086263F">
      <w:pPr>
        <w:rPr>
          <w:rFonts w:ascii="Arial" w:hAnsi="Arial"/>
          <w:sz w:val="20"/>
        </w:rPr>
      </w:pPr>
    </w:p>
    <w:p w14:paraId="2070373C" w14:textId="77777777" w:rsidR="0086263F" w:rsidRDefault="0086263F" w:rsidP="0086263F">
      <w:pPr>
        <w:rPr>
          <w:rFonts w:ascii="Arial" w:hAnsi="Arial"/>
          <w:sz w:val="20"/>
        </w:rPr>
      </w:pPr>
    </w:p>
    <w:p w14:paraId="0C03B352" w14:textId="77777777" w:rsidR="0086263F" w:rsidRDefault="0086263F" w:rsidP="0086263F">
      <w:pPr>
        <w:rPr>
          <w:rFonts w:ascii="Arial" w:hAnsi="Arial"/>
          <w:sz w:val="20"/>
        </w:rPr>
      </w:pPr>
      <w:r>
        <w:rPr>
          <w:rFonts w:ascii="Arial" w:hAnsi="Arial"/>
          <w:sz w:val="20"/>
        </w:rPr>
        <w:t>I (we) agree to assist the Participant in complying with this agreement:</w:t>
      </w:r>
    </w:p>
    <w:p w14:paraId="0502FEF3" w14:textId="77777777" w:rsidR="0086263F" w:rsidRDefault="0086263F" w:rsidP="0086263F">
      <w:pPr>
        <w:rPr>
          <w:rFonts w:ascii="Arial" w:hAnsi="Arial"/>
          <w:sz w:val="20"/>
        </w:rPr>
      </w:pPr>
    </w:p>
    <w:p w14:paraId="5EFB5F8E" w14:textId="77777777" w:rsidR="0086263F" w:rsidRDefault="0086263F" w:rsidP="0086263F">
      <w:pPr>
        <w:rPr>
          <w:rFonts w:ascii="Arial" w:hAnsi="Arial"/>
          <w:sz w:val="20"/>
        </w:rPr>
      </w:pPr>
    </w:p>
    <w:p w14:paraId="6C8DBC06" w14:textId="77777777" w:rsidR="0086263F" w:rsidRDefault="0086263F" w:rsidP="0086263F">
      <w:pPr>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4733289" w14:textId="77777777" w:rsidR="0086263F" w:rsidRDefault="0086263F" w:rsidP="0086263F">
      <w:pPr>
        <w:rPr>
          <w:rFonts w:ascii="Arial" w:hAnsi="Arial"/>
          <w:sz w:val="20"/>
        </w:rPr>
      </w:pPr>
      <w:r>
        <w:rPr>
          <w:rFonts w:ascii="Arial" w:hAnsi="Arial"/>
          <w:sz w:val="20"/>
        </w:rPr>
        <w:t>PARENT/LEGAL GUARDIAN</w:t>
      </w:r>
      <w:r>
        <w:rPr>
          <w:rFonts w:ascii="Arial" w:hAnsi="Arial"/>
          <w:sz w:val="20"/>
        </w:rPr>
        <w:tab/>
      </w:r>
      <w:r>
        <w:rPr>
          <w:rFonts w:ascii="Arial" w:hAnsi="Arial"/>
          <w:sz w:val="20"/>
        </w:rPr>
        <w:tab/>
      </w:r>
      <w:r>
        <w:rPr>
          <w:rFonts w:ascii="Arial" w:hAnsi="Arial"/>
          <w:sz w:val="20"/>
        </w:rPr>
        <w:tab/>
      </w:r>
      <w:r>
        <w:rPr>
          <w:rFonts w:ascii="Arial" w:hAnsi="Arial"/>
          <w:sz w:val="20"/>
        </w:rPr>
        <w:tab/>
        <w:t>Troy Grall</w:t>
      </w:r>
    </w:p>
    <w:p w14:paraId="22666B18" w14:textId="77777777" w:rsidR="0086263F" w:rsidRDefault="0086263F" w:rsidP="0086263F">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65A8C">
        <w:rPr>
          <w:rFonts w:ascii="Arial" w:hAnsi="Arial"/>
          <w:sz w:val="20"/>
        </w:rPr>
        <w:t xml:space="preserve">INDIVIDUAL TREATMENT </w:t>
      </w:r>
      <w:r>
        <w:rPr>
          <w:rFonts w:ascii="Arial" w:hAnsi="Arial"/>
          <w:sz w:val="20"/>
        </w:rPr>
        <w:t>COURT PROBATION COUNSELOR</w:t>
      </w:r>
    </w:p>
    <w:p w14:paraId="4E272978" w14:textId="77777777" w:rsidR="005312EC" w:rsidRDefault="005312EC" w:rsidP="0086263F">
      <w:pPr>
        <w:rPr>
          <w:rFonts w:ascii="Arial" w:hAnsi="Arial"/>
          <w:sz w:val="20"/>
        </w:rPr>
      </w:pPr>
    </w:p>
    <w:p w14:paraId="4F6ED1CF" w14:textId="77777777" w:rsidR="005312EC" w:rsidRDefault="005312EC" w:rsidP="0086263F">
      <w:pPr>
        <w:rPr>
          <w:rFonts w:ascii="Arial" w:hAnsi="Arial"/>
          <w:sz w:val="20"/>
        </w:rPr>
      </w:pPr>
    </w:p>
    <w:p w14:paraId="6973DDA5" w14:textId="77777777" w:rsidR="006045A3" w:rsidRDefault="006045A3" w:rsidP="0086263F">
      <w:pPr>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D0AEEEA" w14:textId="77777777" w:rsidR="006045A3" w:rsidRDefault="006045A3" w:rsidP="0086263F">
      <w:pPr>
        <w:rPr>
          <w:rFonts w:ascii="Arial" w:hAnsi="Arial"/>
          <w:sz w:val="20"/>
        </w:rPr>
      </w:pPr>
      <w:r>
        <w:rPr>
          <w:rFonts w:ascii="Arial" w:hAnsi="Arial"/>
          <w:sz w:val="20"/>
        </w:rPr>
        <w:t>DEPUTY PROSECUTING ATTORNEY</w:t>
      </w:r>
    </w:p>
    <w:p w14:paraId="477C5708" w14:textId="77777777" w:rsidR="006045A3" w:rsidRDefault="006045A3" w:rsidP="0086263F">
      <w:pPr>
        <w:rPr>
          <w:rFonts w:ascii="Arial" w:hAnsi="Arial"/>
          <w:sz w:val="20"/>
        </w:rPr>
      </w:pPr>
    </w:p>
    <w:p w14:paraId="0823A773" w14:textId="77777777" w:rsidR="005312EC" w:rsidRDefault="005312EC" w:rsidP="0086263F">
      <w:pPr>
        <w:rPr>
          <w:rFonts w:ascii="Arial" w:hAnsi="Arial"/>
          <w:sz w:val="20"/>
        </w:rPr>
      </w:pPr>
    </w:p>
    <w:p w14:paraId="5ADB9C93" w14:textId="77777777" w:rsidR="006045A3" w:rsidRDefault="006045A3" w:rsidP="0086263F">
      <w:pPr>
        <w:rPr>
          <w:rFonts w:ascii="Arial" w:hAnsi="Arial"/>
          <w:sz w:val="20"/>
        </w:rPr>
      </w:pPr>
    </w:p>
    <w:p w14:paraId="36129D47" w14:textId="77777777" w:rsidR="006045A3" w:rsidRDefault="006045A3" w:rsidP="0086263F">
      <w:pPr>
        <w:rPr>
          <w:rFonts w:ascii="Arial" w:hAnsi="Arial"/>
          <w:sz w:val="20"/>
        </w:rPr>
      </w:pPr>
    </w:p>
    <w:p w14:paraId="03287986" w14:textId="77777777" w:rsidR="006045A3" w:rsidRPr="006045A3" w:rsidRDefault="006045A3" w:rsidP="0086263F">
      <w:pPr>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p>
    <w:p w14:paraId="42CABD28" w14:textId="77777777" w:rsidR="006045A3" w:rsidRPr="006045A3" w:rsidRDefault="006045A3" w:rsidP="0086263F">
      <w:pPr>
        <w:rPr>
          <w:rFonts w:ascii="Arial" w:hAnsi="Arial"/>
          <w:sz w:val="20"/>
        </w:rPr>
      </w:pPr>
      <w:r>
        <w:rPr>
          <w:rFonts w:ascii="Arial" w:hAnsi="Arial"/>
          <w:sz w:val="20"/>
        </w:rPr>
        <w:t>JUDGE/C</w:t>
      </w:r>
      <w:r w:rsidR="00FD1530">
        <w:rPr>
          <w:rFonts w:ascii="Arial" w:hAnsi="Arial"/>
          <w:sz w:val="20"/>
        </w:rPr>
        <w:t>OURT C</w:t>
      </w:r>
      <w:r>
        <w:rPr>
          <w:rFonts w:ascii="Arial" w:hAnsi="Arial"/>
          <w:sz w:val="20"/>
        </w:rPr>
        <w:t>OMMISSIONER</w:t>
      </w:r>
      <w:r>
        <w:rPr>
          <w:rFonts w:ascii="Arial" w:hAnsi="Arial"/>
          <w:sz w:val="20"/>
        </w:rPr>
        <w:tab/>
      </w:r>
      <w:r>
        <w:rPr>
          <w:rFonts w:ascii="Arial" w:hAnsi="Arial"/>
          <w:sz w:val="20"/>
        </w:rPr>
        <w:tab/>
      </w:r>
      <w:r>
        <w:rPr>
          <w:rFonts w:ascii="Arial" w:hAnsi="Arial"/>
          <w:sz w:val="20"/>
        </w:rPr>
        <w:tab/>
        <w:t>DATE</w:t>
      </w:r>
    </w:p>
    <w:p w14:paraId="76C77934" w14:textId="77777777" w:rsidR="006045A3" w:rsidRPr="0086263F" w:rsidRDefault="006045A3" w:rsidP="0086263F">
      <w:pPr>
        <w:rPr>
          <w:rFonts w:ascii="Arial" w:hAnsi="Arial"/>
          <w:sz w:val="20"/>
        </w:rPr>
      </w:pPr>
    </w:p>
    <w:sectPr w:rsidR="006045A3" w:rsidRPr="0086263F" w:rsidSect="00CE62C9">
      <w:footerReference w:type="default" r:id="rId7"/>
      <w:pgSz w:w="12240" w:h="15840" w:code="1"/>
      <w:pgMar w:top="1260" w:right="1080" w:bottom="432" w:left="1260" w:header="432" w:footer="432"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4783" w14:textId="77777777" w:rsidR="00684772" w:rsidRDefault="00684772">
      <w:r>
        <w:separator/>
      </w:r>
    </w:p>
  </w:endnote>
  <w:endnote w:type="continuationSeparator" w:id="0">
    <w:p w14:paraId="223653E4" w14:textId="77777777" w:rsidR="00684772" w:rsidRDefault="0068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438B" w14:textId="77777777" w:rsidR="00703E57" w:rsidRPr="00703E57" w:rsidRDefault="00A72A5A" w:rsidP="00CE62C9">
    <w:pPr>
      <w:pStyle w:val="Footer"/>
      <w:pBdr>
        <w:top w:val="single" w:sz="4" w:space="1" w:color="auto"/>
      </w:pBdr>
      <w:ind w:left="-360"/>
      <w:rPr>
        <w:b/>
        <w:sz w:val="16"/>
        <w:szCs w:val="16"/>
      </w:rPr>
    </w:pPr>
    <w:r>
      <w:rPr>
        <w:b/>
        <w:sz w:val="16"/>
        <w:szCs w:val="16"/>
      </w:rPr>
      <w:t xml:space="preserve">INDIVIDUAL TREATMENT </w:t>
    </w:r>
    <w:r w:rsidR="00703E57" w:rsidRPr="00703E57">
      <w:rPr>
        <w:b/>
        <w:sz w:val="16"/>
        <w:szCs w:val="16"/>
      </w:rPr>
      <w:t>COURT CONTRACT</w:t>
    </w:r>
  </w:p>
  <w:p w14:paraId="45CC1AFD" w14:textId="77777777" w:rsidR="00703E57" w:rsidRPr="00703E57" w:rsidRDefault="00703E57" w:rsidP="00CE62C9">
    <w:pPr>
      <w:pStyle w:val="Footer"/>
      <w:ind w:left="-360"/>
      <w:rPr>
        <w:sz w:val="16"/>
        <w:szCs w:val="16"/>
      </w:rPr>
    </w:pPr>
    <w:r w:rsidRPr="00703E57">
      <w:rPr>
        <w:b/>
        <w:sz w:val="16"/>
        <w:szCs w:val="16"/>
      </w:rPr>
      <w:t xml:space="preserve">PAGE </w:t>
    </w:r>
    <w:r w:rsidRPr="00703E57">
      <w:rPr>
        <w:sz w:val="16"/>
        <w:szCs w:val="16"/>
      </w:rPr>
      <w:fldChar w:fldCharType="begin"/>
    </w:r>
    <w:r w:rsidRPr="00703E57">
      <w:rPr>
        <w:sz w:val="16"/>
        <w:szCs w:val="16"/>
      </w:rPr>
      <w:instrText xml:space="preserve"> PAGE   \* MERGEFORMAT </w:instrText>
    </w:r>
    <w:r w:rsidRPr="00703E57">
      <w:rPr>
        <w:sz w:val="16"/>
        <w:szCs w:val="16"/>
      </w:rPr>
      <w:fldChar w:fldCharType="separate"/>
    </w:r>
    <w:r w:rsidR="00D42E92">
      <w:rPr>
        <w:noProof/>
        <w:sz w:val="16"/>
        <w:szCs w:val="16"/>
      </w:rPr>
      <w:t>2</w:t>
    </w:r>
    <w:r w:rsidRPr="00703E57">
      <w:rPr>
        <w:noProof/>
        <w:sz w:val="16"/>
        <w:szCs w:val="16"/>
      </w:rPr>
      <w:fldChar w:fldCharType="end"/>
    </w:r>
    <w:r w:rsidRPr="00703E57">
      <w:rPr>
        <w:noProof/>
        <w:sz w:val="16"/>
        <w:szCs w:val="16"/>
      </w:rPr>
      <w:t xml:space="preserve"> OF 4</w:t>
    </w:r>
  </w:p>
  <w:p w14:paraId="4234408A" w14:textId="77777777" w:rsidR="00135274" w:rsidRDefault="00135274">
    <w:pPr>
      <w:pStyle w:val="Footer"/>
      <w:tabs>
        <w:tab w:val="clear" w:pos="8640"/>
        <w:tab w:val="right" w:pos="9990"/>
      </w:tabs>
      <w:rPr>
        <w:rStyle w:val="PageNumbe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B048" w14:textId="77777777" w:rsidR="00684772" w:rsidRDefault="00684772">
      <w:r>
        <w:separator/>
      </w:r>
    </w:p>
  </w:footnote>
  <w:footnote w:type="continuationSeparator" w:id="0">
    <w:p w14:paraId="7164D0C9" w14:textId="77777777" w:rsidR="00684772" w:rsidRDefault="0068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BEA"/>
    <w:multiLevelType w:val="hybridMultilevel"/>
    <w:tmpl w:val="8D800D2C"/>
    <w:lvl w:ilvl="0" w:tplc="6BD654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305B9"/>
    <w:multiLevelType w:val="singleLevel"/>
    <w:tmpl w:val="97F87FAE"/>
    <w:lvl w:ilvl="0">
      <w:start w:val="9"/>
      <w:numFmt w:val="decimal"/>
      <w:lvlText w:val="%1."/>
      <w:lvlJc w:val="left"/>
      <w:pPr>
        <w:tabs>
          <w:tab w:val="num" w:pos="720"/>
        </w:tabs>
        <w:ind w:left="720" w:hanging="720"/>
      </w:pPr>
      <w:rPr>
        <w:rFonts w:hint="default"/>
      </w:rPr>
    </w:lvl>
  </w:abstractNum>
  <w:abstractNum w:abstractNumId="2" w15:restartNumberingAfterBreak="0">
    <w:nsid w:val="361E4951"/>
    <w:multiLevelType w:val="hybridMultilevel"/>
    <w:tmpl w:val="C0AA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21EF7"/>
    <w:multiLevelType w:val="hybridMultilevel"/>
    <w:tmpl w:val="A0BA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811597">
    <w:abstractNumId w:val="1"/>
  </w:num>
  <w:num w:numId="2" w16cid:durableId="715159982">
    <w:abstractNumId w:val="2"/>
  </w:num>
  <w:num w:numId="3" w16cid:durableId="1264190834">
    <w:abstractNumId w:val="0"/>
  </w:num>
  <w:num w:numId="4" w16cid:durableId="585843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74"/>
    <w:rsid w:val="00027CA8"/>
    <w:rsid w:val="00065A8C"/>
    <w:rsid w:val="000C2600"/>
    <w:rsid w:val="000D79C6"/>
    <w:rsid w:val="00135274"/>
    <w:rsid w:val="00186207"/>
    <w:rsid w:val="00350BB6"/>
    <w:rsid w:val="003B2D1C"/>
    <w:rsid w:val="004610EE"/>
    <w:rsid w:val="004622C0"/>
    <w:rsid w:val="005312EC"/>
    <w:rsid w:val="00564B1A"/>
    <w:rsid w:val="00594EE6"/>
    <w:rsid w:val="005B4C10"/>
    <w:rsid w:val="005F3D73"/>
    <w:rsid w:val="006045A3"/>
    <w:rsid w:val="0067291D"/>
    <w:rsid w:val="00684772"/>
    <w:rsid w:val="006D21E8"/>
    <w:rsid w:val="006F01A7"/>
    <w:rsid w:val="00703E57"/>
    <w:rsid w:val="007A1374"/>
    <w:rsid w:val="007A796F"/>
    <w:rsid w:val="007F1CEC"/>
    <w:rsid w:val="0086263F"/>
    <w:rsid w:val="008A2930"/>
    <w:rsid w:val="008A538C"/>
    <w:rsid w:val="009517C2"/>
    <w:rsid w:val="009A7DFA"/>
    <w:rsid w:val="009C6D83"/>
    <w:rsid w:val="009F7855"/>
    <w:rsid w:val="00A17239"/>
    <w:rsid w:val="00A615B5"/>
    <w:rsid w:val="00A72A5A"/>
    <w:rsid w:val="00AF753C"/>
    <w:rsid w:val="00B60756"/>
    <w:rsid w:val="00BB1B76"/>
    <w:rsid w:val="00BD559B"/>
    <w:rsid w:val="00CE62C9"/>
    <w:rsid w:val="00D42E92"/>
    <w:rsid w:val="00DA39E0"/>
    <w:rsid w:val="00DA775C"/>
    <w:rsid w:val="00DD0ACA"/>
    <w:rsid w:val="00E91982"/>
    <w:rsid w:val="00EA4793"/>
    <w:rsid w:val="00EB40E0"/>
    <w:rsid w:val="00EC0D07"/>
    <w:rsid w:val="00F67613"/>
    <w:rsid w:val="00F815C4"/>
    <w:rsid w:val="00FD1530"/>
    <w:rsid w:val="00FF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0D9596"/>
  <w15:chartTrackingRefBased/>
  <w15:docId w15:val="{67D785F6-B533-4472-BB40-FA6862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720"/>
      </w:tabs>
      <w:ind w:left="1440" w:hanging="1440"/>
    </w:pPr>
    <w:rPr>
      <w:rFonts w:ascii="Arial" w:hAnsi="Arial"/>
      <w:b/>
      <w:i/>
      <w:sz w:val="20"/>
      <w:u w:val="single"/>
    </w:rPr>
  </w:style>
  <w:style w:type="paragraph" w:styleId="BodyTextIndent">
    <w:name w:val="Body Text Indent"/>
    <w:basedOn w:val="Normal"/>
    <w:semiHidden/>
    <w:pPr>
      <w:tabs>
        <w:tab w:val="left" w:pos="720"/>
      </w:tabs>
      <w:ind w:left="720" w:hanging="720"/>
      <w:jc w:val="right"/>
    </w:pPr>
    <w:rPr>
      <w:rFonts w:ascii="Arial" w:hAnsi="Arial"/>
      <w:sz w:val="20"/>
    </w:rPr>
  </w:style>
  <w:style w:type="character" w:customStyle="1" w:styleId="FooterChar">
    <w:name w:val="Footer Char"/>
    <w:link w:val="Footer"/>
    <w:uiPriority w:val="99"/>
    <w:rsid w:val="00703E57"/>
    <w:rPr>
      <w:sz w:val="24"/>
    </w:rPr>
  </w:style>
  <w:style w:type="table" w:styleId="TableGrid">
    <w:name w:val="Table Grid"/>
    <w:basedOn w:val="TableNormal"/>
    <w:uiPriority w:val="59"/>
    <w:rsid w:val="00350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1E8"/>
    <w:pPr>
      <w:ind w:left="720"/>
    </w:pPr>
  </w:style>
  <w:style w:type="paragraph" w:styleId="BalloonText">
    <w:name w:val="Balloon Text"/>
    <w:basedOn w:val="Normal"/>
    <w:link w:val="BalloonTextChar"/>
    <w:uiPriority w:val="99"/>
    <w:semiHidden/>
    <w:unhideWhenUsed/>
    <w:rsid w:val="00AF753C"/>
    <w:rPr>
      <w:rFonts w:ascii="Tahoma" w:hAnsi="Tahoma" w:cs="Tahoma"/>
      <w:sz w:val="16"/>
      <w:szCs w:val="16"/>
    </w:rPr>
  </w:style>
  <w:style w:type="character" w:customStyle="1" w:styleId="BalloonTextChar">
    <w:name w:val="Balloon Text Char"/>
    <w:link w:val="BalloonText"/>
    <w:uiPriority w:val="99"/>
    <w:semiHidden/>
    <w:rsid w:val="00AF7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SUPERIOR COURT OF WASHINGTON</vt:lpstr>
    </vt:vector>
  </TitlesOfParts>
  <Company>Supreme Court</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OF WASHINGTON</dc:title>
  <dc:subject/>
  <dc:creator>Melissa Seipel</dc:creator>
  <cp:keywords/>
  <cp:lastModifiedBy>Rosa Garcia</cp:lastModifiedBy>
  <cp:revision>2</cp:revision>
  <cp:lastPrinted>2023-02-01T16:53:00Z</cp:lastPrinted>
  <dcterms:created xsi:type="dcterms:W3CDTF">2023-12-13T00:38:00Z</dcterms:created>
  <dcterms:modified xsi:type="dcterms:W3CDTF">2023-12-13T00:38:00Z</dcterms:modified>
</cp:coreProperties>
</file>